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66" w:rsidRPr="005A6E12" w:rsidRDefault="000D6066">
      <w:pPr>
        <w:pStyle w:val="ConsPlusTitle"/>
        <w:jc w:val="center"/>
        <w:rPr>
          <w:rFonts w:ascii="Times New Roman" w:hAnsi="Times New Roman" w:cs="Times New Roman"/>
          <w:sz w:val="24"/>
          <w:szCs w:val="24"/>
        </w:rPr>
      </w:pPr>
      <w:r w:rsidRPr="005A6E12">
        <w:rPr>
          <w:rFonts w:ascii="Times New Roman" w:hAnsi="Times New Roman" w:cs="Times New Roman"/>
          <w:sz w:val="24"/>
          <w:szCs w:val="24"/>
        </w:rPr>
        <w:t>ПРАВИТЕЛЬСТВО АРХАНГЕЛЬСКОЙ ОБЛАСТИ</w:t>
      </w:r>
    </w:p>
    <w:p w:rsidR="000D6066" w:rsidRPr="005A6E12" w:rsidRDefault="000D6066">
      <w:pPr>
        <w:pStyle w:val="ConsPlusTitle"/>
        <w:jc w:val="center"/>
        <w:rPr>
          <w:rFonts w:ascii="Times New Roman" w:hAnsi="Times New Roman" w:cs="Times New Roman"/>
          <w:sz w:val="24"/>
          <w:szCs w:val="24"/>
        </w:rPr>
      </w:pPr>
      <w:r w:rsidRPr="005A6E12">
        <w:rPr>
          <w:rFonts w:ascii="Times New Roman" w:hAnsi="Times New Roman" w:cs="Times New Roman"/>
          <w:sz w:val="24"/>
          <w:szCs w:val="24"/>
        </w:rPr>
        <w:t>МИНИСТЕРСТВО СТРОИТЕЛЬСТВА И АРХИТЕКТУРЫ</w:t>
      </w:r>
    </w:p>
    <w:p w:rsidR="000D6066" w:rsidRPr="005A6E12" w:rsidRDefault="000D6066">
      <w:pPr>
        <w:pStyle w:val="ConsPlusTitle"/>
        <w:jc w:val="center"/>
        <w:rPr>
          <w:rFonts w:ascii="Times New Roman" w:hAnsi="Times New Roman" w:cs="Times New Roman"/>
          <w:sz w:val="24"/>
          <w:szCs w:val="24"/>
        </w:rPr>
      </w:pPr>
      <w:r w:rsidRPr="005A6E12">
        <w:rPr>
          <w:rFonts w:ascii="Times New Roman" w:hAnsi="Times New Roman" w:cs="Times New Roman"/>
          <w:sz w:val="24"/>
          <w:szCs w:val="24"/>
        </w:rPr>
        <w:t>АРХАНГЕЛЬСКОЙ ОБЛАСТИ</w:t>
      </w:r>
    </w:p>
    <w:p w:rsidR="000D6066" w:rsidRPr="005A6E12" w:rsidRDefault="000D6066">
      <w:pPr>
        <w:pStyle w:val="ConsPlusTitle"/>
        <w:jc w:val="center"/>
        <w:rPr>
          <w:rFonts w:ascii="Times New Roman" w:hAnsi="Times New Roman" w:cs="Times New Roman"/>
          <w:sz w:val="24"/>
          <w:szCs w:val="24"/>
        </w:rPr>
      </w:pPr>
    </w:p>
    <w:p w:rsidR="000D6066" w:rsidRPr="005A6E12" w:rsidRDefault="000D6066">
      <w:pPr>
        <w:pStyle w:val="ConsPlusTitle"/>
        <w:jc w:val="center"/>
        <w:rPr>
          <w:rFonts w:ascii="Times New Roman" w:hAnsi="Times New Roman" w:cs="Times New Roman"/>
          <w:sz w:val="24"/>
          <w:szCs w:val="24"/>
        </w:rPr>
      </w:pPr>
      <w:r w:rsidRPr="005A6E12">
        <w:rPr>
          <w:rFonts w:ascii="Times New Roman" w:hAnsi="Times New Roman" w:cs="Times New Roman"/>
          <w:sz w:val="24"/>
          <w:szCs w:val="24"/>
        </w:rPr>
        <w:t>ПОСТАНОВЛЕНИЕ</w:t>
      </w:r>
    </w:p>
    <w:p w:rsidR="000D6066" w:rsidRPr="005A6E12" w:rsidRDefault="000D6066">
      <w:pPr>
        <w:pStyle w:val="ConsPlusTitle"/>
        <w:jc w:val="center"/>
        <w:rPr>
          <w:rFonts w:ascii="Times New Roman" w:hAnsi="Times New Roman" w:cs="Times New Roman"/>
          <w:sz w:val="24"/>
          <w:szCs w:val="24"/>
        </w:rPr>
      </w:pPr>
      <w:r w:rsidRPr="005A6E12">
        <w:rPr>
          <w:rFonts w:ascii="Times New Roman" w:hAnsi="Times New Roman" w:cs="Times New Roman"/>
          <w:sz w:val="24"/>
          <w:szCs w:val="24"/>
        </w:rPr>
        <w:t>от 18 февраля 2016 г. N 2-п</w:t>
      </w:r>
    </w:p>
    <w:p w:rsidR="000D6066" w:rsidRPr="005A6E12" w:rsidRDefault="000D6066">
      <w:pPr>
        <w:pStyle w:val="ConsPlusTitle"/>
        <w:jc w:val="center"/>
        <w:rPr>
          <w:rFonts w:ascii="Times New Roman" w:hAnsi="Times New Roman" w:cs="Times New Roman"/>
          <w:sz w:val="24"/>
          <w:szCs w:val="24"/>
        </w:rPr>
      </w:pPr>
    </w:p>
    <w:p w:rsidR="000D6066" w:rsidRPr="005A6E12" w:rsidRDefault="000D6066">
      <w:pPr>
        <w:pStyle w:val="ConsPlusTitle"/>
        <w:jc w:val="center"/>
        <w:rPr>
          <w:rFonts w:ascii="Times New Roman" w:hAnsi="Times New Roman" w:cs="Times New Roman"/>
          <w:sz w:val="24"/>
          <w:szCs w:val="24"/>
        </w:rPr>
      </w:pPr>
      <w:r w:rsidRPr="005A6E12">
        <w:rPr>
          <w:rFonts w:ascii="Times New Roman" w:hAnsi="Times New Roman" w:cs="Times New Roman"/>
          <w:sz w:val="24"/>
          <w:szCs w:val="24"/>
        </w:rPr>
        <w:t>ОБ УТВЕРЖДЕНИИ АДМИНИСТРАТИВНОГО РЕГЛАМЕНТА ПРЕДОСТАВЛЕНИЯ</w:t>
      </w:r>
    </w:p>
    <w:p w:rsidR="000D6066" w:rsidRPr="005A6E12" w:rsidRDefault="000D6066">
      <w:pPr>
        <w:pStyle w:val="ConsPlusTitle"/>
        <w:jc w:val="center"/>
        <w:rPr>
          <w:rFonts w:ascii="Times New Roman" w:hAnsi="Times New Roman" w:cs="Times New Roman"/>
          <w:sz w:val="24"/>
          <w:szCs w:val="24"/>
        </w:rPr>
      </w:pPr>
      <w:r w:rsidRPr="005A6E12">
        <w:rPr>
          <w:rFonts w:ascii="Times New Roman" w:hAnsi="Times New Roman" w:cs="Times New Roman"/>
          <w:sz w:val="24"/>
          <w:szCs w:val="24"/>
        </w:rPr>
        <w:t xml:space="preserve">ГОСУДАРСТВЕННОЙ УСЛУГИ ПО ПРЕДОСТАВЛЕНИЮ </w:t>
      </w:r>
      <w:proofErr w:type="gramStart"/>
      <w:r w:rsidRPr="005A6E12">
        <w:rPr>
          <w:rFonts w:ascii="Times New Roman" w:hAnsi="Times New Roman" w:cs="Times New Roman"/>
          <w:sz w:val="24"/>
          <w:szCs w:val="24"/>
        </w:rPr>
        <w:t>ГОСУДАРСТВЕННЫХ</w:t>
      </w:r>
      <w:proofErr w:type="gramEnd"/>
    </w:p>
    <w:p w:rsidR="000D6066" w:rsidRPr="005A6E12" w:rsidRDefault="000D6066">
      <w:pPr>
        <w:pStyle w:val="ConsPlusTitle"/>
        <w:jc w:val="center"/>
        <w:rPr>
          <w:rFonts w:ascii="Times New Roman" w:hAnsi="Times New Roman" w:cs="Times New Roman"/>
          <w:sz w:val="24"/>
          <w:szCs w:val="24"/>
        </w:rPr>
      </w:pPr>
      <w:r w:rsidRPr="005A6E12">
        <w:rPr>
          <w:rFonts w:ascii="Times New Roman" w:hAnsi="Times New Roman" w:cs="Times New Roman"/>
          <w:sz w:val="24"/>
          <w:szCs w:val="24"/>
        </w:rPr>
        <w:t>ЖИЛИЩНЫХ СЕРТИФИКАТОВ ОТДЕЛЬНЫМ КАТЕГОРИЯМ ГРАЖДАН,</w:t>
      </w:r>
    </w:p>
    <w:p w:rsidR="000D6066" w:rsidRPr="005A6E12" w:rsidRDefault="000D6066">
      <w:pPr>
        <w:pStyle w:val="ConsPlusTitle"/>
        <w:jc w:val="center"/>
        <w:rPr>
          <w:rFonts w:ascii="Times New Roman" w:hAnsi="Times New Roman" w:cs="Times New Roman"/>
          <w:sz w:val="24"/>
          <w:szCs w:val="24"/>
        </w:rPr>
      </w:pPr>
      <w:r w:rsidRPr="005A6E12">
        <w:rPr>
          <w:rFonts w:ascii="Times New Roman" w:hAnsi="Times New Roman" w:cs="Times New Roman"/>
          <w:sz w:val="24"/>
          <w:szCs w:val="24"/>
        </w:rPr>
        <w:t>УСТАНОВЛЕННЫМ ФЕДЕРАЛЬНЫМ ЗАКОНОДАТЕЛЬСТВОМ,</w:t>
      </w:r>
    </w:p>
    <w:p w:rsidR="000D6066" w:rsidRPr="005A6E12" w:rsidRDefault="000D6066">
      <w:pPr>
        <w:pStyle w:val="ConsPlusTitle"/>
        <w:jc w:val="center"/>
        <w:rPr>
          <w:rFonts w:ascii="Times New Roman" w:hAnsi="Times New Roman" w:cs="Times New Roman"/>
          <w:sz w:val="24"/>
          <w:szCs w:val="24"/>
        </w:rPr>
      </w:pPr>
      <w:r w:rsidRPr="005A6E12">
        <w:rPr>
          <w:rFonts w:ascii="Times New Roman" w:hAnsi="Times New Roman" w:cs="Times New Roman"/>
          <w:sz w:val="24"/>
          <w:szCs w:val="24"/>
        </w:rPr>
        <w:t>В АРХАНГЕЛЬСКОЙ ОБЛАСТИ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 xml:space="preserve">В соответствии со </w:t>
      </w:r>
      <w:hyperlink r:id="rId5" w:history="1">
        <w:r w:rsidRPr="005A6E12">
          <w:rPr>
            <w:rFonts w:ascii="Times New Roman" w:hAnsi="Times New Roman" w:cs="Times New Roman"/>
            <w:color w:val="0000FF"/>
            <w:sz w:val="24"/>
            <w:szCs w:val="24"/>
          </w:rPr>
          <w:t>статьей 13</w:t>
        </w:r>
      </w:hyperlink>
      <w:r w:rsidRPr="005A6E1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w:t>
      </w:r>
      <w:hyperlink r:id="rId6" w:history="1">
        <w:r w:rsidRPr="005A6E12">
          <w:rPr>
            <w:rFonts w:ascii="Times New Roman" w:hAnsi="Times New Roman" w:cs="Times New Roman"/>
            <w:color w:val="0000FF"/>
            <w:sz w:val="24"/>
            <w:szCs w:val="24"/>
          </w:rPr>
          <w:t>пунктом 8.2</w:t>
        </w:r>
      </w:hyperlink>
      <w:r w:rsidRPr="005A6E12">
        <w:rPr>
          <w:rFonts w:ascii="Times New Roman" w:hAnsi="Times New Roman" w:cs="Times New Roman"/>
          <w:sz w:val="24"/>
          <w:szCs w:val="24"/>
        </w:rPr>
        <w:t xml:space="preserve"> Перечня государственных услуг, утвержденного постановлением Правительства Архангельской области от 26 апреля 2011 года N 130-пп, </w:t>
      </w:r>
      <w:hyperlink r:id="rId7" w:history="1">
        <w:r w:rsidRPr="005A6E12">
          <w:rPr>
            <w:rFonts w:ascii="Times New Roman" w:hAnsi="Times New Roman" w:cs="Times New Roman"/>
            <w:color w:val="0000FF"/>
            <w:sz w:val="24"/>
            <w:szCs w:val="24"/>
          </w:rPr>
          <w:t>подпунктом 7 пункта 9</w:t>
        </w:r>
      </w:hyperlink>
      <w:r w:rsidRPr="005A6E12">
        <w:rPr>
          <w:rFonts w:ascii="Times New Roman" w:hAnsi="Times New Roman" w:cs="Times New Roman"/>
          <w:sz w:val="24"/>
          <w:szCs w:val="24"/>
        </w:rPr>
        <w:t xml:space="preserve"> Положения о министерстве строительства и архитектуры Архангельской области, утвержденного постановлением Правительства Архангельской области от 11 июня 2015 года</w:t>
      </w:r>
      <w:proofErr w:type="gramEnd"/>
      <w:r w:rsidRPr="005A6E12">
        <w:rPr>
          <w:rFonts w:ascii="Times New Roman" w:hAnsi="Times New Roman" w:cs="Times New Roman"/>
          <w:sz w:val="24"/>
          <w:szCs w:val="24"/>
        </w:rPr>
        <w:t xml:space="preserve"> N 214-пп, министерство строительства и архитектуры Архангельской области постановляет:</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1. Утвердить прилагаемый административный </w:t>
      </w:r>
      <w:hyperlink w:anchor="P36" w:history="1">
        <w:r w:rsidRPr="005A6E12">
          <w:rPr>
            <w:rFonts w:ascii="Times New Roman" w:hAnsi="Times New Roman" w:cs="Times New Roman"/>
            <w:color w:val="0000FF"/>
            <w:sz w:val="24"/>
            <w:szCs w:val="24"/>
          </w:rPr>
          <w:t>регламент</w:t>
        </w:r>
      </w:hyperlink>
      <w:r w:rsidRPr="005A6E12">
        <w:rPr>
          <w:rFonts w:ascii="Times New Roman" w:hAnsi="Times New Roman" w:cs="Times New Roman"/>
          <w:sz w:val="24"/>
          <w:szCs w:val="24"/>
        </w:rPr>
        <w:t xml:space="preserve">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в Архангельской области.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 Признать утратившими силу следующие постановления министерства промышленности и строительства Архангельской области: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от 5 декабря 2013 года </w:t>
      </w:r>
      <w:hyperlink r:id="rId8" w:history="1">
        <w:r w:rsidRPr="005A6E12">
          <w:rPr>
            <w:rFonts w:ascii="Times New Roman" w:hAnsi="Times New Roman" w:cs="Times New Roman"/>
            <w:color w:val="0000FF"/>
            <w:sz w:val="24"/>
            <w:szCs w:val="24"/>
          </w:rPr>
          <w:t>N 1-п</w:t>
        </w:r>
      </w:hyperlink>
      <w:r w:rsidRPr="005A6E12">
        <w:rPr>
          <w:rFonts w:ascii="Times New Roman" w:hAnsi="Times New Roman" w:cs="Times New Roman"/>
          <w:sz w:val="24"/>
          <w:szCs w:val="24"/>
        </w:rPr>
        <w:t xml:space="preserve"> "Об утверждении административного регламента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в Архангельской области";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от 18 августа 2014 года </w:t>
      </w:r>
      <w:hyperlink r:id="rId9" w:history="1">
        <w:r w:rsidRPr="005A6E12">
          <w:rPr>
            <w:rFonts w:ascii="Times New Roman" w:hAnsi="Times New Roman" w:cs="Times New Roman"/>
            <w:color w:val="0000FF"/>
            <w:sz w:val="24"/>
            <w:szCs w:val="24"/>
          </w:rPr>
          <w:t>N 3-п</w:t>
        </w:r>
      </w:hyperlink>
      <w:r w:rsidRPr="005A6E12">
        <w:rPr>
          <w:rFonts w:ascii="Times New Roman" w:hAnsi="Times New Roman" w:cs="Times New Roman"/>
          <w:sz w:val="24"/>
          <w:szCs w:val="24"/>
        </w:rPr>
        <w:t xml:space="preserve"> "О внесении изменений в административный регламент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в Архангельской области".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3. Установить, что положения </w:t>
      </w:r>
      <w:hyperlink w:anchor="P329" w:history="1">
        <w:r w:rsidRPr="005A6E12">
          <w:rPr>
            <w:rFonts w:ascii="Times New Roman" w:hAnsi="Times New Roman" w:cs="Times New Roman"/>
            <w:color w:val="0000FF"/>
            <w:sz w:val="24"/>
            <w:szCs w:val="24"/>
          </w:rPr>
          <w:t>раздела V</w:t>
        </w:r>
      </w:hyperlink>
      <w:r w:rsidRPr="005A6E12">
        <w:rPr>
          <w:rFonts w:ascii="Times New Roman" w:hAnsi="Times New Roman" w:cs="Times New Roman"/>
          <w:sz w:val="24"/>
          <w:szCs w:val="24"/>
        </w:rPr>
        <w:t xml:space="preserve"> административного регламента в части, касающейся возможности подачи жалоб в порядке досудебного (внесудебного) обжалования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применяются со дня введения в эксплуатацию указанного портала.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4. Настоящее постановление вступает в силу через десять дней со дня его официального опубликования.</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right"/>
        <w:rPr>
          <w:rFonts w:ascii="Times New Roman" w:hAnsi="Times New Roman" w:cs="Times New Roman"/>
          <w:sz w:val="24"/>
          <w:szCs w:val="24"/>
        </w:rPr>
      </w:pPr>
      <w:r w:rsidRPr="005A6E12">
        <w:rPr>
          <w:rFonts w:ascii="Times New Roman" w:hAnsi="Times New Roman" w:cs="Times New Roman"/>
          <w:sz w:val="24"/>
          <w:szCs w:val="24"/>
        </w:rPr>
        <w:t>Заместитель председателя Правительства</w:t>
      </w:r>
    </w:p>
    <w:p w:rsidR="000D6066" w:rsidRPr="005A6E12" w:rsidRDefault="000D6066">
      <w:pPr>
        <w:pStyle w:val="ConsPlusNormal"/>
        <w:jc w:val="right"/>
        <w:rPr>
          <w:rFonts w:ascii="Times New Roman" w:hAnsi="Times New Roman" w:cs="Times New Roman"/>
          <w:sz w:val="24"/>
          <w:szCs w:val="24"/>
        </w:rPr>
      </w:pPr>
      <w:r w:rsidRPr="005A6E12">
        <w:rPr>
          <w:rFonts w:ascii="Times New Roman" w:hAnsi="Times New Roman" w:cs="Times New Roman"/>
          <w:sz w:val="24"/>
          <w:szCs w:val="24"/>
        </w:rPr>
        <w:t>Архангельской области - министр</w:t>
      </w:r>
    </w:p>
    <w:p w:rsidR="000D6066" w:rsidRPr="005A6E12" w:rsidRDefault="000D6066">
      <w:pPr>
        <w:pStyle w:val="ConsPlusNormal"/>
        <w:jc w:val="right"/>
        <w:rPr>
          <w:rFonts w:ascii="Times New Roman" w:hAnsi="Times New Roman" w:cs="Times New Roman"/>
          <w:sz w:val="24"/>
          <w:szCs w:val="24"/>
        </w:rPr>
      </w:pPr>
      <w:r w:rsidRPr="005A6E12">
        <w:rPr>
          <w:rFonts w:ascii="Times New Roman" w:hAnsi="Times New Roman" w:cs="Times New Roman"/>
          <w:sz w:val="24"/>
          <w:szCs w:val="24"/>
        </w:rPr>
        <w:t>А.Г.ШЕСТАКОВ</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both"/>
        <w:rPr>
          <w:rFonts w:ascii="Times New Roman" w:hAnsi="Times New Roman" w:cs="Times New Roman"/>
          <w:sz w:val="24"/>
          <w:szCs w:val="24"/>
        </w:rPr>
      </w:pPr>
    </w:p>
    <w:p w:rsidR="00B7366B" w:rsidRDefault="00B7366B">
      <w:pPr>
        <w:pStyle w:val="ConsPlusNormal"/>
        <w:jc w:val="right"/>
        <w:rPr>
          <w:rFonts w:ascii="Times New Roman" w:hAnsi="Times New Roman" w:cs="Times New Roman"/>
          <w:sz w:val="24"/>
          <w:szCs w:val="24"/>
        </w:rPr>
      </w:pPr>
    </w:p>
    <w:p w:rsidR="00B7366B" w:rsidRDefault="00B7366B">
      <w:pPr>
        <w:pStyle w:val="ConsPlusNormal"/>
        <w:jc w:val="right"/>
        <w:rPr>
          <w:rFonts w:ascii="Times New Roman" w:hAnsi="Times New Roman" w:cs="Times New Roman"/>
          <w:sz w:val="24"/>
          <w:szCs w:val="24"/>
        </w:rPr>
      </w:pPr>
    </w:p>
    <w:p w:rsidR="00B7366B" w:rsidRDefault="00B7366B">
      <w:pPr>
        <w:pStyle w:val="ConsPlusNormal"/>
        <w:jc w:val="right"/>
        <w:rPr>
          <w:rFonts w:ascii="Times New Roman" w:hAnsi="Times New Roman" w:cs="Times New Roman"/>
          <w:sz w:val="24"/>
          <w:szCs w:val="24"/>
        </w:rPr>
      </w:pPr>
    </w:p>
    <w:p w:rsidR="000D6066" w:rsidRPr="005A6E12" w:rsidRDefault="000D6066">
      <w:pPr>
        <w:pStyle w:val="ConsPlusNormal"/>
        <w:jc w:val="right"/>
        <w:rPr>
          <w:rFonts w:ascii="Times New Roman" w:hAnsi="Times New Roman" w:cs="Times New Roman"/>
          <w:sz w:val="24"/>
          <w:szCs w:val="24"/>
        </w:rPr>
      </w:pPr>
      <w:r w:rsidRPr="005A6E12">
        <w:rPr>
          <w:rFonts w:ascii="Times New Roman" w:hAnsi="Times New Roman" w:cs="Times New Roman"/>
          <w:sz w:val="24"/>
          <w:szCs w:val="24"/>
        </w:rPr>
        <w:lastRenderedPageBreak/>
        <w:t>Утвержден</w:t>
      </w:r>
    </w:p>
    <w:p w:rsidR="000D6066" w:rsidRPr="005A6E12" w:rsidRDefault="000D6066">
      <w:pPr>
        <w:pStyle w:val="ConsPlusNormal"/>
        <w:jc w:val="right"/>
        <w:rPr>
          <w:rFonts w:ascii="Times New Roman" w:hAnsi="Times New Roman" w:cs="Times New Roman"/>
          <w:sz w:val="24"/>
          <w:szCs w:val="24"/>
        </w:rPr>
      </w:pPr>
      <w:r w:rsidRPr="005A6E12">
        <w:rPr>
          <w:rFonts w:ascii="Times New Roman" w:hAnsi="Times New Roman" w:cs="Times New Roman"/>
          <w:sz w:val="24"/>
          <w:szCs w:val="24"/>
        </w:rPr>
        <w:t>постановлением министерства</w:t>
      </w:r>
    </w:p>
    <w:p w:rsidR="000D6066" w:rsidRPr="005A6E12" w:rsidRDefault="000D6066">
      <w:pPr>
        <w:pStyle w:val="ConsPlusNormal"/>
        <w:jc w:val="right"/>
        <w:rPr>
          <w:rFonts w:ascii="Times New Roman" w:hAnsi="Times New Roman" w:cs="Times New Roman"/>
          <w:sz w:val="24"/>
          <w:szCs w:val="24"/>
        </w:rPr>
      </w:pPr>
      <w:r w:rsidRPr="005A6E12">
        <w:rPr>
          <w:rFonts w:ascii="Times New Roman" w:hAnsi="Times New Roman" w:cs="Times New Roman"/>
          <w:sz w:val="24"/>
          <w:szCs w:val="24"/>
        </w:rPr>
        <w:t>строительства и архитектуры</w:t>
      </w:r>
    </w:p>
    <w:p w:rsidR="000D6066" w:rsidRPr="005A6E12" w:rsidRDefault="000D6066">
      <w:pPr>
        <w:pStyle w:val="ConsPlusNormal"/>
        <w:jc w:val="right"/>
        <w:rPr>
          <w:rFonts w:ascii="Times New Roman" w:hAnsi="Times New Roman" w:cs="Times New Roman"/>
          <w:sz w:val="24"/>
          <w:szCs w:val="24"/>
        </w:rPr>
      </w:pPr>
      <w:r w:rsidRPr="005A6E12">
        <w:rPr>
          <w:rFonts w:ascii="Times New Roman" w:hAnsi="Times New Roman" w:cs="Times New Roman"/>
          <w:sz w:val="24"/>
          <w:szCs w:val="24"/>
        </w:rPr>
        <w:t>Архангельской области</w:t>
      </w:r>
    </w:p>
    <w:p w:rsidR="000D6066" w:rsidRPr="005A6E12" w:rsidRDefault="000D6066">
      <w:pPr>
        <w:pStyle w:val="ConsPlusNormal"/>
        <w:jc w:val="right"/>
        <w:rPr>
          <w:rFonts w:ascii="Times New Roman" w:hAnsi="Times New Roman" w:cs="Times New Roman"/>
          <w:sz w:val="24"/>
          <w:szCs w:val="24"/>
        </w:rPr>
      </w:pPr>
      <w:r w:rsidRPr="005A6E12">
        <w:rPr>
          <w:rFonts w:ascii="Times New Roman" w:hAnsi="Times New Roman" w:cs="Times New Roman"/>
          <w:sz w:val="24"/>
          <w:szCs w:val="24"/>
        </w:rPr>
        <w:t>от 18.02.2016 N 2-п</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Title"/>
        <w:jc w:val="center"/>
        <w:rPr>
          <w:rFonts w:ascii="Times New Roman" w:hAnsi="Times New Roman" w:cs="Times New Roman"/>
          <w:sz w:val="24"/>
          <w:szCs w:val="24"/>
        </w:rPr>
      </w:pPr>
      <w:bookmarkStart w:id="0" w:name="P36"/>
      <w:bookmarkEnd w:id="0"/>
      <w:r w:rsidRPr="005A6E12">
        <w:rPr>
          <w:rFonts w:ascii="Times New Roman" w:hAnsi="Times New Roman" w:cs="Times New Roman"/>
          <w:sz w:val="24"/>
          <w:szCs w:val="24"/>
        </w:rPr>
        <w:t>АДМИНИСТРАТИВНЫЙ РЕГЛАМЕНТ</w:t>
      </w:r>
    </w:p>
    <w:p w:rsidR="000D6066" w:rsidRPr="005A6E12" w:rsidRDefault="000D6066">
      <w:pPr>
        <w:pStyle w:val="ConsPlusTitle"/>
        <w:jc w:val="center"/>
        <w:rPr>
          <w:rFonts w:ascii="Times New Roman" w:hAnsi="Times New Roman" w:cs="Times New Roman"/>
          <w:sz w:val="24"/>
          <w:szCs w:val="24"/>
        </w:rPr>
      </w:pPr>
      <w:r w:rsidRPr="005A6E12">
        <w:rPr>
          <w:rFonts w:ascii="Times New Roman" w:hAnsi="Times New Roman" w:cs="Times New Roman"/>
          <w:sz w:val="24"/>
          <w:szCs w:val="24"/>
        </w:rPr>
        <w:t>ПРЕДОСТАВЛЕНИЯ ГОСУДАРСТВЕННОЙ УСЛУГИ ПО ПРЕДОСТАВЛЕНИЮ</w:t>
      </w:r>
    </w:p>
    <w:p w:rsidR="000D6066" w:rsidRPr="005A6E12" w:rsidRDefault="000D6066" w:rsidP="00B7366B">
      <w:pPr>
        <w:pStyle w:val="ConsPlusTitle"/>
        <w:jc w:val="center"/>
        <w:rPr>
          <w:rFonts w:ascii="Times New Roman" w:hAnsi="Times New Roman" w:cs="Times New Roman"/>
          <w:sz w:val="24"/>
          <w:szCs w:val="24"/>
        </w:rPr>
      </w:pPr>
      <w:r w:rsidRPr="005A6E12">
        <w:rPr>
          <w:rFonts w:ascii="Times New Roman" w:hAnsi="Times New Roman" w:cs="Times New Roman"/>
          <w:sz w:val="24"/>
          <w:szCs w:val="24"/>
        </w:rPr>
        <w:t>ГОСУДАРСТВЕННЫХ ЖИЛИЩНЫХ СЕРТИФИКАТОВ ОТДЕЛЬНЫМ КАТЕГОРИЯМ</w:t>
      </w:r>
      <w:r w:rsidR="00B7366B">
        <w:rPr>
          <w:rFonts w:ascii="Times New Roman" w:hAnsi="Times New Roman" w:cs="Times New Roman"/>
          <w:sz w:val="24"/>
          <w:szCs w:val="24"/>
        </w:rPr>
        <w:t xml:space="preserve"> </w:t>
      </w:r>
      <w:r w:rsidRPr="005A6E12">
        <w:rPr>
          <w:rFonts w:ascii="Times New Roman" w:hAnsi="Times New Roman" w:cs="Times New Roman"/>
          <w:sz w:val="24"/>
          <w:szCs w:val="24"/>
        </w:rPr>
        <w:t>ГРАЖДАН, УСТАНОВЛЕННЫМ ФЕДЕРАЛЬНЫМ ЗАКОНОДАТЕЛЬСТВОМ,</w:t>
      </w:r>
      <w:r w:rsidR="00B7366B">
        <w:rPr>
          <w:rFonts w:ascii="Times New Roman" w:hAnsi="Times New Roman" w:cs="Times New Roman"/>
          <w:sz w:val="24"/>
          <w:szCs w:val="24"/>
        </w:rPr>
        <w:t xml:space="preserve"> </w:t>
      </w:r>
      <w:r w:rsidRPr="005A6E12">
        <w:rPr>
          <w:rFonts w:ascii="Times New Roman" w:hAnsi="Times New Roman" w:cs="Times New Roman"/>
          <w:sz w:val="24"/>
          <w:szCs w:val="24"/>
        </w:rPr>
        <w:t>В АРХАНГЕЛЬСКОЙ ОБЛАСТИ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I. Общие положения</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1.1. Предмет регулирования административного регламента</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1. </w:t>
      </w:r>
      <w:proofErr w:type="gramStart"/>
      <w:r w:rsidRPr="005A6E12">
        <w:rPr>
          <w:rFonts w:ascii="Times New Roman" w:hAnsi="Times New Roman" w:cs="Times New Roman"/>
          <w:sz w:val="24"/>
          <w:szCs w:val="24"/>
        </w:rPr>
        <w:t xml:space="preserve">Настоящий административный регламент устанавливает порядок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(далее - государственная услуга) в рамках </w:t>
      </w:r>
      <w:hyperlink r:id="rId10" w:history="1">
        <w:r w:rsidRPr="005A6E12">
          <w:rPr>
            <w:rFonts w:ascii="Times New Roman" w:hAnsi="Times New Roman" w:cs="Times New Roman"/>
            <w:color w:val="0000FF"/>
            <w:sz w:val="24"/>
            <w:szCs w:val="24"/>
          </w:rPr>
          <w:t>подпрограммы</w:t>
        </w:r>
      </w:hyperlink>
      <w:r w:rsidRPr="005A6E12">
        <w:rPr>
          <w:rFonts w:ascii="Times New Roman" w:hAnsi="Times New Roman"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1" w:history="1">
        <w:r w:rsidRPr="005A6E12">
          <w:rPr>
            <w:rFonts w:ascii="Times New Roman" w:hAnsi="Times New Roman" w:cs="Times New Roman"/>
            <w:color w:val="0000FF"/>
            <w:sz w:val="24"/>
            <w:szCs w:val="24"/>
          </w:rPr>
          <w:t>программы</w:t>
        </w:r>
      </w:hyperlink>
      <w:r w:rsidRPr="005A6E12">
        <w:rPr>
          <w:rFonts w:ascii="Times New Roman" w:hAnsi="Times New Roman" w:cs="Times New Roman"/>
          <w:sz w:val="24"/>
          <w:szCs w:val="24"/>
        </w:rPr>
        <w:t xml:space="preserve"> "Жилище" на 2015 - 2020 годы" (далее - подпрограмма), и стандарт предоставления государственной услуги, включая сроки и последовательность административных процедур и административных действий</w:t>
      </w:r>
      <w:proofErr w:type="gramEnd"/>
      <w:r w:rsidRPr="005A6E12">
        <w:rPr>
          <w:rFonts w:ascii="Times New Roman" w:hAnsi="Times New Roman" w:cs="Times New Roman"/>
          <w:sz w:val="24"/>
          <w:szCs w:val="24"/>
        </w:rPr>
        <w:t xml:space="preserve"> министерства строительства и архитектуры Архангельской области (далее - министерство) и администраций муниципальных образований Архангельской области, в которых граждане состоят на учете в качестве нуждающихся в жилых помещениях (в качестве граждан, имеющих право на получение социальных выплат) (далее - местные администрации) при осуществлении полномочий по предоставлению государственной услуги.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 Предоставление государственной услуги включает в себя следующие административные процедуры:</w:t>
      </w:r>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1) регистрация запроса заявителя о предоставлении государственной услуги;</w:t>
      </w:r>
      <w:proofErr w:type="gramEnd"/>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2) включение в состав участников </w:t>
      </w:r>
      <w:hyperlink r:id="rId12" w:history="1">
        <w:r w:rsidRPr="005A6E12">
          <w:rPr>
            <w:rFonts w:ascii="Times New Roman" w:hAnsi="Times New Roman" w:cs="Times New Roman"/>
            <w:color w:val="0000FF"/>
            <w:sz w:val="24"/>
            <w:szCs w:val="24"/>
          </w:rPr>
          <w:t>подпрограммы</w:t>
        </w:r>
      </w:hyperlink>
      <w:r w:rsidRPr="005A6E12">
        <w:rPr>
          <w:rFonts w:ascii="Times New Roman" w:hAnsi="Times New Roman" w:cs="Times New Roman"/>
          <w:sz w:val="24"/>
          <w:szCs w:val="24"/>
        </w:rPr>
        <w:t>;</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3) формирование списков граждан - участников </w:t>
      </w:r>
      <w:hyperlink r:id="rId13" w:history="1">
        <w:r w:rsidRPr="005A6E12">
          <w:rPr>
            <w:rFonts w:ascii="Times New Roman" w:hAnsi="Times New Roman" w:cs="Times New Roman"/>
            <w:color w:val="0000FF"/>
            <w:sz w:val="24"/>
            <w:szCs w:val="24"/>
          </w:rPr>
          <w:t>подпрограммы</w:t>
        </w:r>
      </w:hyperlink>
      <w:r w:rsidRPr="005A6E12">
        <w:rPr>
          <w:rFonts w:ascii="Times New Roman" w:hAnsi="Times New Roman" w:cs="Times New Roman"/>
          <w:sz w:val="24"/>
          <w:szCs w:val="24"/>
        </w:rPr>
        <w:t>;</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4) оформление и выдача государственных жилищных сертификатов.</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3. </w:t>
      </w:r>
      <w:hyperlink w:anchor="P401" w:history="1">
        <w:r w:rsidRPr="005A6E12">
          <w:rPr>
            <w:rFonts w:ascii="Times New Roman" w:hAnsi="Times New Roman" w:cs="Times New Roman"/>
            <w:color w:val="0000FF"/>
            <w:sz w:val="24"/>
            <w:szCs w:val="24"/>
          </w:rPr>
          <w:t>Блок-схема</w:t>
        </w:r>
      </w:hyperlink>
      <w:r w:rsidRPr="005A6E12">
        <w:rPr>
          <w:rFonts w:ascii="Times New Roman" w:hAnsi="Times New Roman" w:cs="Times New Roman"/>
          <w:sz w:val="24"/>
          <w:szCs w:val="24"/>
        </w:rPr>
        <w:t xml:space="preserve"> предоставления государственной услуги приведена в приложении к настоящему административному регламенту.</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center"/>
        <w:rPr>
          <w:rFonts w:ascii="Times New Roman" w:hAnsi="Times New Roman" w:cs="Times New Roman"/>
          <w:sz w:val="24"/>
          <w:szCs w:val="24"/>
        </w:rPr>
      </w:pPr>
      <w:bookmarkStart w:id="1" w:name="P54"/>
      <w:bookmarkEnd w:id="1"/>
      <w:r w:rsidRPr="005A6E12">
        <w:rPr>
          <w:rFonts w:ascii="Times New Roman" w:hAnsi="Times New Roman" w:cs="Times New Roman"/>
          <w:sz w:val="24"/>
          <w:szCs w:val="24"/>
        </w:rPr>
        <w:t>1.2. Описание заявителей при предоставлении</w:t>
      </w:r>
    </w:p>
    <w:p w:rsidR="000D6066" w:rsidRPr="005A6E12" w:rsidRDefault="000D6066">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государственной услуги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bookmarkStart w:id="2" w:name="P57"/>
      <w:bookmarkEnd w:id="2"/>
      <w:r w:rsidRPr="005A6E12">
        <w:rPr>
          <w:rFonts w:ascii="Times New Roman" w:hAnsi="Times New Roman" w:cs="Times New Roman"/>
          <w:sz w:val="24"/>
          <w:szCs w:val="24"/>
        </w:rPr>
        <w:t>4. Заявителями при предоставлении государственной услуги являются:</w:t>
      </w:r>
    </w:p>
    <w:p w:rsidR="000D6066" w:rsidRPr="005A6E12" w:rsidRDefault="000D6066">
      <w:pPr>
        <w:pStyle w:val="ConsPlusNormal"/>
        <w:ind w:firstLine="540"/>
        <w:jc w:val="both"/>
        <w:rPr>
          <w:rFonts w:ascii="Times New Roman" w:hAnsi="Times New Roman" w:cs="Times New Roman"/>
          <w:sz w:val="24"/>
          <w:szCs w:val="24"/>
        </w:rPr>
      </w:pPr>
      <w:bookmarkStart w:id="3" w:name="P58"/>
      <w:bookmarkEnd w:id="3"/>
      <w:proofErr w:type="gramStart"/>
      <w:r w:rsidRPr="005A6E12">
        <w:rPr>
          <w:rFonts w:ascii="Times New Roman" w:hAnsi="Times New Roman" w:cs="Times New Roman"/>
          <w:sz w:val="24"/>
          <w:szCs w:val="24"/>
        </w:rPr>
        <w:t xml:space="preserve">1)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4" w:history="1">
        <w:r w:rsidRPr="005A6E12">
          <w:rPr>
            <w:rFonts w:ascii="Times New Roman" w:hAnsi="Times New Roman" w:cs="Times New Roman"/>
            <w:color w:val="0000FF"/>
            <w:sz w:val="24"/>
            <w:szCs w:val="24"/>
          </w:rPr>
          <w:t>статьями 14</w:t>
        </w:r>
      </w:hyperlink>
      <w:r w:rsidRPr="005A6E12">
        <w:rPr>
          <w:rFonts w:ascii="Times New Roman" w:hAnsi="Times New Roman" w:cs="Times New Roman"/>
          <w:sz w:val="24"/>
          <w:szCs w:val="24"/>
        </w:rPr>
        <w:t xml:space="preserve">, </w:t>
      </w:r>
      <w:hyperlink r:id="rId15" w:history="1">
        <w:r w:rsidRPr="005A6E12">
          <w:rPr>
            <w:rFonts w:ascii="Times New Roman" w:hAnsi="Times New Roman" w:cs="Times New Roman"/>
            <w:color w:val="0000FF"/>
            <w:sz w:val="24"/>
            <w:szCs w:val="24"/>
          </w:rPr>
          <w:t>15</w:t>
        </w:r>
      </w:hyperlink>
      <w:r w:rsidRPr="005A6E12">
        <w:rPr>
          <w:rFonts w:ascii="Times New Roman" w:hAnsi="Times New Roman" w:cs="Times New Roman"/>
          <w:sz w:val="24"/>
          <w:szCs w:val="24"/>
        </w:rPr>
        <w:t xml:space="preserve">, </w:t>
      </w:r>
      <w:hyperlink r:id="rId16" w:history="1">
        <w:r w:rsidRPr="005A6E12">
          <w:rPr>
            <w:rFonts w:ascii="Times New Roman" w:hAnsi="Times New Roman" w:cs="Times New Roman"/>
            <w:color w:val="0000FF"/>
            <w:sz w:val="24"/>
            <w:szCs w:val="24"/>
          </w:rPr>
          <w:t>16</w:t>
        </w:r>
      </w:hyperlink>
      <w:r w:rsidRPr="005A6E12">
        <w:rPr>
          <w:rFonts w:ascii="Times New Roman" w:hAnsi="Times New Roman" w:cs="Times New Roman"/>
          <w:sz w:val="24"/>
          <w:szCs w:val="24"/>
        </w:rPr>
        <w:t xml:space="preserve">, </w:t>
      </w:r>
      <w:hyperlink r:id="rId17" w:history="1">
        <w:r w:rsidRPr="005A6E12">
          <w:rPr>
            <w:rFonts w:ascii="Times New Roman" w:hAnsi="Times New Roman" w:cs="Times New Roman"/>
            <w:color w:val="0000FF"/>
            <w:sz w:val="24"/>
            <w:szCs w:val="24"/>
          </w:rPr>
          <w:t>17</w:t>
        </w:r>
      </w:hyperlink>
      <w:r w:rsidRPr="005A6E12">
        <w:rPr>
          <w:rFonts w:ascii="Times New Roman" w:hAnsi="Times New Roman" w:cs="Times New Roman"/>
          <w:sz w:val="24"/>
          <w:szCs w:val="24"/>
        </w:rPr>
        <w:t xml:space="preserve"> и </w:t>
      </w:r>
      <w:hyperlink r:id="rId18" w:history="1">
        <w:r w:rsidRPr="005A6E12">
          <w:rPr>
            <w:rFonts w:ascii="Times New Roman" w:hAnsi="Times New Roman" w:cs="Times New Roman"/>
            <w:color w:val="0000FF"/>
            <w:sz w:val="24"/>
            <w:szCs w:val="24"/>
          </w:rPr>
          <w:t>22</w:t>
        </w:r>
      </w:hyperlink>
      <w:r w:rsidRPr="005A6E12">
        <w:rPr>
          <w:rFonts w:ascii="Times New Roman" w:hAnsi="Times New Roman" w:cs="Times New Roman"/>
          <w:sz w:val="24"/>
          <w:szCs w:val="24"/>
        </w:rPr>
        <w:t xml:space="preserve"> Закона Российской Федерации от 15 мая 1991 года N 1244-1</w:t>
      </w:r>
      <w:proofErr w:type="gramEnd"/>
      <w:r w:rsidRPr="005A6E12">
        <w:rPr>
          <w:rFonts w:ascii="Times New Roman" w:hAnsi="Times New Roman" w:cs="Times New Roman"/>
          <w:sz w:val="24"/>
          <w:szCs w:val="24"/>
        </w:rPr>
        <w:t xml:space="preserve"> "</w:t>
      </w:r>
      <w:proofErr w:type="gramStart"/>
      <w:r w:rsidRPr="005A6E12">
        <w:rPr>
          <w:rFonts w:ascii="Times New Roman" w:hAnsi="Times New Roman" w:cs="Times New Roman"/>
          <w:sz w:val="24"/>
          <w:szCs w:val="24"/>
        </w:rPr>
        <w:t xml:space="preserve">О социальной защите граждан, подвергшихся воздействию радиации вследствие катастрофы на Чернобыльской АЭС", Федеральным </w:t>
      </w:r>
      <w:hyperlink r:id="rId19" w:history="1">
        <w:r w:rsidRPr="005A6E12">
          <w:rPr>
            <w:rFonts w:ascii="Times New Roman" w:hAnsi="Times New Roman" w:cs="Times New Roman"/>
            <w:color w:val="0000FF"/>
            <w:sz w:val="24"/>
            <w:szCs w:val="24"/>
          </w:rPr>
          <w:t>законом</w:t>
        </w:r>
      </w:hyperlink>
      <w:r w:rsidRPr="005A6E12">
        <w:rPr>
          <w:rFonts w:ascii="Times New Roman" w:hAnsi="Times New Roman" w:cs="Times New Roman"/>
          <w:sz w:val="24"/>
          <w:szCs w:val="24"/>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6E12">
        <w:rPr>
          <w:rFonts w:ascii="Times New Roman" w:hAnsi="Times New Roman" w:cs="Times New Roman"/>
          <w:sz w:val="24"/>
          <w:szCs w:val="24"/>
        </w:rPr>
        <w:t>Теча</w:t>
      </w:r>
      <w:proofErr w:type="spellEnd"/>
      <w:r w:rsidRPr="005A6E12">
        <w:rPr>
          <w:rFonts w:ascii="Times New Roman" w:hAnsi="Times New Roman" w:cs="Times New Roman"/>
          <w:sz w:val="24"/>
          <w:szCs w:val="24"/>
        </w:rPr>
        <w:t xml:space="preserve">" и </w:t>
      </w:r>
      <w:hyperlink r:id="rId20" w:history="1">
        <w:r w:rsidRPr="005A6E12">
          <w:rPr>
            <w:rFonts w:ascii="Times New Roman" w:hAnsi="Times New Roman" w:cs="Times New Roman"/>
            <w:color w:val="0000FF"/>
            <w:sz w:val="24"/>
            <w:szCs w:val="24"/>
          </w:rPr>
          <w:t>Постановлением</w:t>
        </w:r>
      </w:hyperlink>
      <w:r w:rsidRPr="005A6E12">
        <w:rPr>
          <w:rFonts w:ascii="Times New Roman" w:hAnsi="Times New Roman" w:cs="Times New Roman"/>
          <w:sz w:val="24"/>
          <w:szCs w:val="24"/>
        </w:rPr>
        <w:t xml:space="preserve"> Верховного Совета Российской Федерации от 27 декабря 1991 года N 2123-1 "О</w:t>
      </w:r>
      <w:proofErr w:type="gramEnd"/>
      <w:r w:rsidRPr="005A6E12">
        <w:rPr>
          <w:rFonts w:ascii="Times New Roman" w:hAnsi="Times New Roman" w:cs="Times New Roman"/>
          <w:sz w:val="24"/>
          <w:szCs w:val="24"/>
        </w:rPr>
        <w:t xml:space="preserve"> </w:t>
      </w:r>
      <w:proofErr w:type="gramStart"/>
      <w:r w:rsidRPr="005A6E12">
        <w:rPr>
          <w:rFonts w:ascii="Times New Roman" w:hAnsi="Times New Roman" w:cs="Times New Roman"/>
          <w:sz w:val="24"/>
          <w:szCs w:val="24"/>
        </w:rPr>
        <w:t>распространении</w:t>
      </w:r>
      <w:proofErr w:type="gramEnd"/>
      <w:r w:rsidRPr="005A6E12">
        <w:rPr>
          <w:rFonts w:ascii="Times New Roman" w:hAnsi="Times New Roman" w:cs="Times New Roman"/>
          <w:sz w:val="24"/>
          <w:szCs w:val="24"/>
        </w:rPr>
        <w:t xml:space="preserve"> действия Закона РСФСР "О социальной защите граждан, подвергшихся воздействию радиации вследствие катастрофы на </w:t>
      </w:r>
      <w:r w:rsidRPr="005A6E12">
        <w:rPr>
          <w:rFonts w:ascii="Times New Roman" w:hAnsi="Times New Roman" w:cs="Times New Roman"/>
          <w:sz w:val="24"/>
          <w:szCs w:val="24"/>
        </w:rPr>
        <w:lastRenderedPageBreak/>
        <w:t>Чернобыльской АЭС" на граждан из подразделений особого риска;</w:t>
      </w:r>
    </w:p>
    <w:p w:rsidR="000D6066" w:rsidRPr="005A6E12" w:rsidRDefault="000D6066">
      <w:pPr>
        <w:pStyle w:val="ConsPlusNormal"/>
        <w:ind w:firstLine="540"/>
        <w:jc w:val="both"/>
        <w:rPr>
          <w:rFonts w:ascii="Times New Roman" w:hAnsi="Times New Roman" w:cs="Times New Roman"/>
          <w:sz w:val="24"/>
          <w:szCs w:val="24"/>
        </w:rPr>
      </w:pPr>
      <w:bookmarkStart w:id="4" w:name="P59"/>
      <w:bookmarkEnd w:id="4"/>
      <w:r w:rsidRPr="005A6E12">
        <w:rPr>
          <w:rFonts w:ascii="Times New Roman" w:hAnsi="Times New Roman" w:cs="Times New Roman"/>
          <w:sz w:val="24"/>
          <w:szCs w:val="24"/>
        </w:rPr>
        <w:t>2)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местных администрациях на учете в качестве нуждающихся в жилых помещениях;</w:t>
      </w:r>
    </w:p>
    <w:p w:rsidR="000D6066" w:rsidRPr="005A6E12" w:rsidRDefault="000D6066">
      <w:pPr>
        <w:pStyle w:val="ConsPlusNormal"/>
        <w:ind w:firstLine="540"/>
        <w:jc w:val="both"/>
        <w:rPr>
          <w:rFonts w:ascii="Times New Roman" w:hAnsi="Times New Roman" w:cs="Times New Roman"/>
          <w:sz w:val="24"/>
          <w:szCs w:val="24"/>
        </w:rPr>
      </w:pPr>
      <w:bookmarkStart w:id="5" w:name="P60"/>
      <w:bookmarkEnd w:id="5"/>
      <w:r w:rsidRPr="005A6E12">
        <w:rPr>
          <w:rFonts w:ascii="Times New Roman" w:hAnsi="Times New Roman" w:cs="Times New Roman"/>
          <w:sz w:val="24"/>
          <w:szCs w:val="24"/>
        </w:rPr>
        <w:t xml:space="preserve">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1" w:history="1">
        <w:r w:rsidRPr="005A6E12">
          <w:rPr>
            <w:rFonts w:ascii="Times New Roman" w:hAnsi="Times New Roman" w:cs="Times New Roman"/>
            <w:color w:val="0000FF"/>
            <w:sz w:val="24"/>
            <w:szCs w:val="24"/>
          </w:rPr>
          <w:t>законом</w:t>
        </w:r>
      </w:hyperlink>
      <w:r w:rsidRPr="005A6E12">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p w:rsidR="000D6066" w:rsidRPr="005A6E12" w:rsidRDefault="000D6066">
      <w:pPr>
        <w:pStyle w:val="ConsPlusNormal"/>
        <w:ind w:firstLine="540"/>
        <w:jc w:val="both"/>
        <w:rPr>
          <w:rFonts w:ascii="Times New Roman" w:hAnsi="Times New Roman" w:cs="Times New Roman"/>
          <w:sz w:val="24"/>
          <w:szCs w:val="24"/>
        </w:rPr>
      </w:pPr>
      <w:bookmarkStart w:id="6" w:name="P61"/>
      <w:bookmarkEnd w:id="6"/>
      <w:proofErr w:type="gramStart"/>
      <w:r w:rsidRPr="005A6E12">
        <w:rPr>
          <w:rFonts w:ascii="Times New Roman" w:hAnsi="Times New Roman" w:cs="Times New Roman"/>
          <w:sz w:val="24"/>
          <w:szCs w:val="24"/>
        </w:rPr>
        <w:t xml:space="preserve">4)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имеющие право на получение социальной выплаты в соответствии с Федеральным </w:t>
      </w:r>
      <w:hyperlink r:id="rId22" w:history="1">
        <w:r w:rsidRPr="005A6E12">
          <w:rPr>
            <w:rFonts w:ascii="Times New Roman" w:hAnsi="Times New Roman" w:cs="Times New Roman"/>
            <w:color w:val="0000FF"/>
            <w:sz w:val="24"/>
            <w:szCs w:val="24"/>
          </w:rPr>
          <w:t>законом</w:t>
        </w:r>
      </w:hyperlink>
      <w:r w:rsidRPr="005A6E12">
        <w:rPr>
          <w:rFonts w:ascii="Times New Roman" w:hAnsi="Times New Roman" w:cs="Times New Roman"/>
          <w:sz w:val="24"/>
          <w:szCs w:val="24"/>
        </w:rPr>
        <w:t xml:space="preserve"> от</w:t>
      </w:r>
      <w:proofErr w:type="gramEnd"/>
      <w:r w:rsidRPr="005A6E12">
        <w:rPr>
          <w:rFonts w:ascii="Times New Roman" w:hAnsi="Times New Roman" w:cs="Times New Roman"/>
          <w:sz w:val="24"/>
          <w:szCs w:val="24"/>
        </w:rPr>
        <w:t xml:space="preserve"> 17 июля 2011 года N 211-ФЗ "О жилищных субсидиях гражданам, выезжающим из закрывающихся населенных пунктов в районах Крайнего Севера и приравненных к ним местностях".</w:t>
      </w:r>
    </w:p>
    <w:p w:rsidR="000D6066" w:rsidRPr="005A6E12" w:rsidRDefault="000D6066">
      <w:pPr>
        <w:pStyle w:val="ConsPlusNormal"/>
        <w:ind w:firstLine="540"/>
        <w:jc w:val="both"/>
        <w:rPr>
          <w:rFonts w:ascii="Times New Roman" w:hAnsi="Times New Roman" w:cs="Times New Roman"/>
          <w:sz w:val="24"/>
          <w:szCs w:val="24"/>
        </w:rPr>
      </w:pPr>
      <w:bookmarkStart w:id="7" w:name="P62"/>
      <w:bookmarkEnd w:id="7"/>
      <w:r w:rsidRPr="005A6E12">
        <w:rPr>
          <w:rFonts w:ascii="Times New Roman" w:hAnsi="Times New Roman" w:cs="Times New Roman"/>
          <w:sz w:val="24"/>
          <w:szCs w:val="24"/>
        </w:rPr>
        <w:t xml:space="preserve">5. От имени заявителей, указанных в </w:t>
      </w:r>
      <w:hyperlink w:anchor="P57" w:history="1">
        <w:r w:rsidRPr="005A6E12">
          <w:rPr>
            <w:rFonts w:ascii="Times New Roman" w:hAnsi="Times New Roman" w:cs="Times New Roman"/>
            <w:color w:val="0000FF"/>
            <w:sz w:val="24"/>
            <w:szCs w:val="24"/>
          </w:rPr>
          <w:t>пункте 4</w:t>
        </w:r>
      </w:hyperlink>
      <w:r w:rsidRPr="005A6E12">
        <w:rPr>
          <w:rFonts w:ascii="Times New Roman" w:hAnsi="Times New Roman" w:cs="Times New Roman"/>
          <w:sz w:val="24"/>
          <w:szCs w:val="24"/>
        </w:rPr>
        <w:t xml:space="preserve"> настоящего административного регламента, вправе выступать:</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представитель гражданина при предоставлении доверенности, подписанной гражданином и оформленной в соответствии с гражданским законодательством;</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законный представитель гражданина (если последний </w:t>
      </w:r>
      <w:proofErr w:type="spellStart"/>
      <w:r w:rsidRPr="005A6E12">
        <w:rPr>
          <w:rFonts w:ascii="Times New Roman" w:hAnsi="Times New Roman" w:cs="Times New Roman"/>
          <w:sz w:val="24"/>
          <w:szCs w:val="24"/>
        </w:rPr>
        <w:t>неполностью</w:t>
      </w:r>
      <w:proofErr w:type="spellEnd"/>
      <w:r w:rsidRPr="005A6E12">
        <w:rPr>
          <w:rFonts w:ascii="Times New Roman" w:hAnsi="Times New Roman" w:cs="Times New Roman"/>
          <w:sz w:val="24"/>
          <w:szCs w:val="24"/>
        </w:rPr>
        <w:t xml:space="preserve"> дееспособен) при представлении документов, подтверждающих права законного представителя.</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center"/>
        <w:rPr>
          <w:rFonts w:ascii="Times New Roman" w:hAnsi="Times New Roman" w:cs="Times New Roman"/>
          <w:sz w:val="24"/>
          <w:szCs w:val="24"/>
        </w:rPr>
      </w:pPr>
      <w:bookmarkStart w:id="8" w:name="P66"/>
      <w:bookmarkEnd w:id="8"/>
      <w:r w:rsidRPr="005A6E12">
        <w:rPr>
          <w:rFonts w:ascii="Times New Roman" w:hAnsi="Times New Roman" w:cs="Times New Roman"/>
          <w:sz w:val="24"/>
          <w:szCs w:val="24"/>
        </w:rPr>
        <w:t>1.3. Требования к порядку информирования</w:t>
      </w:r>
    </w:p>
    <w:p w:rsidR="000D6066" w:rsidRPr="005A6E12" w:rsidRDefault="000D6066">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о правилах предоставления государственной услуги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6. Информация о правилах предоставления государственной услуги может быть получена: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по телефону;</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по электронной почте;</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по почте путем обращения заявителя с письменным запросом о предоставлении информации;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при личном обращении заявителя;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на официальном сайте местной администрации, на странице министерства на официальном сайте Правительства Архангельской области в информационно-телекоммуникационной сети "Интернет";</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в помещениях местных администраций, министерства (на информационных стендах).</w:t>
      </w:r>
    </w:p>
    <w:p w:rsidR="000D6066" w:rsidRPr="005A6E12" w:rsidRDefault="000D6066">
      <w:pPr>
        <w:pStyle w:val="ConsPlusNormal"/>
        <w:ind w:firstLine="540"/>
        <w:jc w:val="both"/>
        <w:rPr>
          <w:rFonts w:ascii="Times New Roman" w:hAnsi="Times New Roman" w:cs="Times New Roman"/>
          <w:sz w:val="24"/>
          <w:szCs w:val="24"/>
        </w:rPr>
      </w:pPr>
      <w:bookmarkStart w:id="9" w:name="P77"/>
      <w:bookmarkEnd w:id="9"/>
      <w:r w:rsidRPr="005A6E12">
        <w:rPr>
          <w:rFonts w:ascii="Times New Roman" w:hAnsi="Times New Roman" w:cs="Times New Roman"/>
          <w:sz w:val="24"/>
          <w:szCs w:val="24"/>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1) сообщается следующая информация: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контактные данные местной администрации, министерства (почтовый адрес, адрес официального сайта местной администрации, страницы министерства на официальном сайте Правительства Архангельской области в информационно-телекоммуникационной сети "Интернет", номер телефона для справок, адрес электронной почты);</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график работы местной администрации, министерства с заявителями;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сведения о должностных лицах, уполномоченных рассматривать жалобы заявителей на решения и действия (бездействие) местных администраций, министерства, а также их муниципальных служащих, государственных служащих;</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 осуществляется консультирование по порядку предоставления государственной услуги.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lastRenderedPageBreak/>
        <w:t xml:space="preserve">Ответ на телефонный звонок должен начинаться с информации о наименовании местной администрации, министерства, в которые позвонил гражданин, должности, фамилии, имени и отчестве принявшего телефонный звонок муниципального служащего местной администрации, государственного служащего министерства. Время разговора не должно превышать 10 минут. </w:t>
      </w:r>
      <w:proofErr w:type="gramStart"/>
      <w:r w:rsidRPr="005A6E12">
        <w:rPr>
          <w:rFonts w:ascii="Times New Roman" w:hAnsi="Times New Roman" w:cs="Times New Roman"/>
          <w:sz w:val="24"/>
          <w:szCs w:val="24"/>
        </w:rPr>
        <w:t>При невозможности муниципального служащего, государственного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roofErr w:type="gramEnd"/>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 xml:space="preserve">Обращения заявителей по электронной почте и их письменные запросы рассматриваются в местных администрациях, министерстве, в порядке, предусмотренном Федеральным </w:t>
      </w:r>
      <w:hyperlink r:id="rId23" w:history="1">
        <w:r w:rsidRPr="005A6E12">
          <w:rPr>
            <w:rFonts w:ascii="Times New Roman" w:hAnsi="Times New Roman" w:cs="Times New Roman"/>
            <w:color w:val="0000FF"/>
            <w:sz w:val="24"/>
            <w:szCs w:val="24"/>
          </w:rPr>
          <w:t>законом</w:t>
        </w:r>
      </w:hyperlink>
      <w:r w:rsidRPr="005A6E12">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и Федеральным </w:t>
      </w:r>
      <w:hyperlink r:id="rId24" w:history="1">
        <w:r w:rsidRPr="005A6E12">
          <w:rPr>
            <w:rFonts w:ascii="Times New Roman" w:hAnsi="Times New Roman" w:cs="Times New Roman"/>
            <w:color w:val="0000FF"/>
            <w:sz w:val="24"/>
            <w:szCs w:val="24"/>
          </w:rPr>
          <w:t>законом</w:t>
        </w:r>
      </w:hyperlink>
      <w:r w:rsidRPr="005A6E12">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0D6066" w:rsidRPr="005A6E12" w:rsidRDefault="000D6066">
      <w:pPr>
        <w:pStyle w:val="ConsPlusNormal"/>
        <w:ind w:firstLine="540"/>
        <w:jc w:val="both"/>
        <w:rPr>
          <w:rFonts w:ascii="Times New Roman" w:hAnsi="Times New Roman" w:cs="Times New Roman"/>
          <w:sz w:val="24"/>
          <w:szCs w:val="24"/>
        </w:rPr>
      </w:pPr>
      <w:bookmarkStart w:id="10" w:name="P85"/>
      <w:bookmarkEnd w:id="10"/>
      <w:r w:rsidRPr="005A6E12">
        <w:rPr>
          <w:rFonts w:ascii="Times New Roman" w:hAnsi="Times New Roman" w:cs="Times New Roman"/>
          <w:sz w:val="24"/>
          <w:szCs w:val="24"/>
        </w:rPr>
        <w:t>8. На официальном сайте местной администрации,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текст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контактные данные местной администрации и министерства, указанные в </w:t>
      </w:r>
      <w:hyperlink w:anchor="P77" w:history="1">
        <w:r w:rsidRPr="005A6E12">
          <w:rPr>
            <w:rFonts w:ascii="Times New Roman" w:hAnsi="Times New Roman" w:cs="Times New Roman"/>
            <w:color w:val="0000FF"/>
            <w:sz w:val="24"/>
            <w:szCs w:val="24"/>
          </w:rPr>
          <w:t>пункте 7</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график работы с заявителями;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образцы заполнения заявителями бланков документов;</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порядок получения консультаций (справок) о предоставлении государственной услуги;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сведения о должностных лицах, уполномоченных рассматривать жалобы заявителей на решения и действия (бездействие) местной администрации, министерства, а также их должностных лиц, муниципальных служащих, государственных служащих.</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9. На Архангельском региональном портале государственных и муниципальных услуг размещается следующая информация: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информация, указанная в </w:t>
      </w:r>
      <w:hyperlink w:anchor="P85" w:history="1">
        <w:r w:rsidRPr="005A6E12">
          <w:rPr>
            <w:rFonts w:ascii="Times New Roman" w:hAnsi="Times New Roman" w:cs="Times New Roman"/>
            <w:color w:val="0000FF"/>
            <w:sz w:val="24"/>
            <w:szCs w:val="24"/>
          </w:rPr>
          <w:t>пункте 8</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информация, указанная в </w:t>
      </w:r>
      <w:hyperlink r:id="rId25" w:history="1">
        <w:r w:rsidRPr="005A6E12">
          <w:rPr>
            <w:rFonts w:ascii="Times New Roman" w:hAnsi="Times New Roman" w:cs="Times New Roman"/>
            <w:color w:val="0000FF"/>
            <w:sz w:val="24"/>
            <w:szCs w:val="24"/>
          </w:rPr>
          <w:t>пункте 13</w:t>
        </w:r>
      </w:hyperlink>
      <w:r w:rsidRPr="005A6E12">
        <w:rPr>
          <w:rFonts w:ascii="Times New Roman" w:hAnsi="Times New Roman" w:cs="Times New Roman"/>
          <w:sz w:val="24"/>
          <w:szCs w:val="24"/>
        </w:rP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N 408-пп.</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10. В помещениях местной администрации и министерства (на информационных стендах) размещается следующая информация: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порядок работы местной администрации, министерства, включая порядок приема граждан;</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условия и порядок получения информации от местной администрации и министерства;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описание заявителей при предоставлении государственной услуги;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стандарт предоставления государственной услуги;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перечень документов, необходимых для предоставления государственной услуги;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сроки при предоставлении государственной услуги;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результаты предоставления государственной услуги;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блок-схема предоставления государственной услуги.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II. Стандарт предоставления государственной услуги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11. Наименование государственной услуги: "Предоставление государственных жилищных сертификатов отдельным категориям граждан, установленным федеральным законодательством, в Архангельской области".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12. Государственная услуга предоставляется совместно администрациями </w:t>
      </w:r>
      <w:r w:rsidRPr="005A6E12">
        <w:rPr>
          <w:rFonts w:ascii="Times New Roman" w:hAnsi="Times New Roman" w:cs="Times New Roman"/>
          <w:sz w:val="24"/>
          <w:szCs w:val="24"/>
        </w:rPr>
        <w:lastRenderedPageBreak/>
        <w:t>муниципальных районов, городских округов Архангельской области и министерством.</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13. Предоставление государственной услуги осуществляется в соответствии со следующими нормативными правовыми актами:</w:t>
      </w:r>
    </w:p>
    <w:p w:rsidR="000D6066" w:rsidRPr="005A6E12" w:rsidRDefault="00B7366B">
      <w:pPr>
        <w:pStyle w:val="ConsPlusNormal"/>
        <w:ind w:firstLine="540"/>
        <w:jc w:val="both"/>
        <w:rPr>
          <w:rFonts w:ascii="Times New Roman" w:hAnsi="Times New Roman" w:cs="Times New Roman"/>
          <w:sz w:val="24"/>
          <w:szCs w:val="24"/>
        </w:rPr>
      </w:pPr>
      <w:hyperlink r:id="rId26" w:history="1">
        <w:r w:rsidR="000D6066" w:rsidRPr="005A6E12">
          <w:rPr>
            <w:rFonts w:ascii="Times New Roman" w:hAnsi="Times New Roman" w:cs="Times New Roman"/>
            <w:color w:val="0000FF"/>
            <w:sz w:val="24"/>
            <w:szCs w:val="24"/>
          </w:rPr>
          <w:t>Конституция</w:t>
        </w:r>
      </w:hyperlink>
      <w:r w:rsidR="000D6066" w:rsidRPr="005A6E12">
        <w:rPr>
          <w:rFonts w:ascii="Times New Roman" w:hAnsi="Times New Roman" w:cs="Times New Roman"/>
          <w:sz w:val="24"/>
          <w:szCs w:val="24"/>
        </w:rPr>
        <w:t xml:space="preserve"> Российской Федерации;</w:t>
      </w:r>
    </w:p>
    <w:p w:rsidR="000D6066" w:rsidRPr="005A6E12" w:rsidRDefault="00B7366B">
      <w:pPr>
        <w:pStyle w:val="ConsPlusNormal"/>
        <w:ind w:firstLine="540"/>
        <w:jc w:val="both"/>
        <w:rPr>
          <w:rFonts w:ascii="Times New Roman" w:hAnsi="Times New Roman" w:cs="Times New Roman"/>
          <w:sz w:val="24"/>
          <w:szCs w:val="24"/>
        </w:rPr>
      </w:pPr>
      <w:hyperlink r:id="rId27" w:history="1">
        <w:r w:rsidR="000D6066" w:rsidRPr="005A6E12">
          <w:rPr>
            <w:rFonts w:ascii="Times New Roman" w:hAnsi="Times New Roman" w:cs="Times New Roman"/>
            <w:color w:val="0000FF"/>
            <w:sz w:val="24"/>
            <w:szCs w:val="24"/>
          </w:rPr>
          <w:t>Закон</w:t>
        </w:r>
      </w:hyperlink>
      <w:r w:rsidR="000D6066" w:rsidRPr="005A6E12">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D6066" w:rsidRPr="005A6E12" w:rsidRDefault="00B7366B">
      <w:pPr>
        <w:pStyle w:val="ConsPlusNormal"/>
        <w:ind w:firstLine="540"/>
        <w:jc w:val="both"/>
        <w:rPr>
          <w:rFonts w:ascii="Times New Roman" w:hAnsi="Times New Roman" w:cs="Times New Roman"/>
          <w:sz w:val="24"/>
          <w:szCs w:val="24"/>
        </w:rPr>
      </w:pPr>
      <w:hyperlink r:id="rId28" w:history="1">
        <w:r w:rsidR="000D6066" w:rsidRPr="005A6E12">
          <w:rPr>
            <w:rFonts w:ascii="Times New Roman" w:hAnsi="Times New Roman" w:cs="Times New Roman"/>
            <w:color w:val="0000FF"/>
            <w:sz w:val="24"/>
            <w:szCs w:val="24"/>
          </w:rPr>
          <w:t>Закон</w:t>
        </w:r>
      </w:hyperlink>
      <w:r w:rsidR="000D6066" w:rsidRPr="005A6E12">
        <w:rPr>
          <w:rFonts w:ascii="Times New Roman" w:hAnsi="Times New Roman" w:cs="Times New Roman"/>
          <w:sz w:val="24"/>
          <w:szCs w:val="24"/>
        </w:rPr>
        <w:t xml:space="preserve"> Российской Федерации от 19 февраля 1993 N 4530-1 "О вынужденных переселенцах";</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Федеральный </w:t>
      </w:r>
      <w:hyperlink r:id="rId29" w:history="1">
        <w:r w:rsidRPr="005A6E12">
          <w:rPr>
            <w:rFonts w:ascii="Times New Roman" w:hAnsi="Times New Roman" w:cs="Times New Roman"/>
            <w:color w:val="0000FF"/>
            <w:sz w:val="24"/>
            <w:szCs w:val="24"/>
          </w:rPr>
          <w:t>закон</w:t>
        </w:r>
      </w:hyperlink>
      <w:r w:rsidRPr="005A6E12">
        <w:rPr>
          <w:rFonts w:ascii="Times New Roman" w:hAnsi="Times New Roman" w:cs="Times New Roman"/>
          <w:sz w:val="24"/>
          <w:szCs w:val="24"/>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6E12">
        <w:rPr>
          <w:rFonts w:ascii="Times New Roman" w:hAnsi="Times New Roman" w:cs="Times New Roman"/>
          <w:sz w:val="24"/>
          <w:szCs w:val="24"/>
        </w:rPr>
        <w:t>Теча</w:t>
      </w:r>
      <w:proofErr w:type="spellEnd"/>
      <w:r w:rsidRPr="005A6E12">
        <w:rPr>
          <w:rFonts w:ascii="Times New Roman" w:hAnsi="Times New Roman" w:cs="Times New Roman"/>
          <w:sz w:val="24"/>
          <w:szCs w:val="24"/>
        </w:rPr>
        <w:t>";</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Федеральный </w:t>
      </w:r>
      <w:hyperlink r:id="rId30" w:history="1">
        <w:r w:rsidRPr="005A6E12">
          <w:rPr>
            <w:rFonts w:ascii="Times New Roman" w:hAnsi="Times New Roman" w:cs="Times New Roman"/>
            <w:color w:val="0000FF"/>
            <w:sz w:val="24"/>
            <w:szCs w:val="24"/>
          </w:rPr>
          <w:t>закон</w:t>
        </w:r>
      </w:hyperlink>
      <w:r w:rsidRPr="005A6E12">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Федеральный </w:t>
      </w:r>
      <w:hyperlink r:id="rId31" w:history="1">
        <w:r w:rsidRPr="005A6E12">
          <w:rPr>
            <w:rFonts w:ascii="Times New Roman" w:hAnsi="Times New Roman" w:cs="Times New Roman"/>
            <w:color w:val="0000FF"/>
            <w:sz w:val="24"/>
            <w:szCs w:val="24"/>
          </w:rPr>
          <w:t>закон</w:t>
        </w:r>
      </w:hyperlink>
      <w:r w:rsidRPr="005A6E12">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Федеральный </w:t>
      </w:r>
      <w:hyperlink r:id="rId32" w:history="1">
        <w:r w:rsidRPr="005A6E12">
          <w:rPr>
            <w:rFonts w:ascii="Times New Roman" w:hAnsi="Times New Roman" w:cs="Times New Roman"/>
            <w:color w:val="0000FF"/>
            <w:sz w:val="24"/>
            <w:szCs w:val="24"/>
          </w:rPr>
          <w:t>закон</w:t>
        </w:r>
      </w:hyperlink>
      <w:r w:rsidRPr="005A6E12">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Федеральный </w:t>
      </w:r>
      <w:hyperlink r:id="rId33" w:history="1">
        <w:r w:rsidRPr="005A6E12">
          <w:rPr>
            <w:rFonts w:ascii="Times New Roman" w:hAnsi="Times New Roman" w:cs="Times New Roman"/>
            <w:color w:val="0000FF"/>
            <w:sz w:val="24"/>
            <w:szCs w:val="24"/>
          </w:rPr>
          <w:t>закон</w:t>
        </w:r>
      </w:hyperlink>
      <w:r w:rsidRPr="005A6E12">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Федеральный </w:t>
      </w:r>
      <w:hyperlink r:id="rId34" w:history="1">
        <w:r w:rsidRPr="005A6E12">
          <w:rPr>
            <w:rFonts w:ascii="Times New Roman" w:hAnsi="Times New Roman" w:cs="Times New Roman"/>
            <w:color w:val="0000FF"/>
            <w:sz w:val="24"/>
            <w:szCs w:val="24"/>
          </w:rPr>
          <w:t>закон</w:t>
        </w:r>
      </w:hyperlink>
      <w:r w:rsidRPr="005A6E12">
        <w:rPr>
          <w:rFonts w:ascii="Times New Roman" w:hAnsi="Times New Roman" w:cs="Times New Roman"/>
          <w:sz w:val="24"/>
          <w:szCs w:val="24"/>
        </w:rPr>
        <w:t xml:space="preserve"> от 17 июля 2011 года N 211-ФЗ "О жилищных субсидиях гражданам, выезжающим из закрывающихся населенных пунктов в районах Крайнего Севера и приравненных к ним местностях";</w:t>
      </w:r>
    </w:p>
    <w:p w:rsidR="000D6066" w:rsidRPr="005A6E12" w:rsidRDefault="00B7366B">
      <w:pPr>
        <w:pStyle w:val="ConsPlusNormal"/>
        <w:ind w:firstLine="540"/>
        <w:jc w:val="both"/>
        <w:rPr>
          <w:rFonts w:ascii="Times New Roman" w:hAnsi="Times New Roman" w:cs="Times New Roman"/>
          <w:sz w:val="24"/>
          <w:szCs w:val="24"/>
        </w:rPr>
      </w:pPr>
      <w:hyperlink r:id="rId35" w:history="1">
        <w:r w:rsidR="000D6066" w:rsidRPr="005A6E12">
          <w:rPr>
            <w:rFonts w:ascii="Times New Roman" w:hAnsi="Times New Roman" w:cs="Times New Roman"/>
            <w:color w:val="0000FF"/>
            <w:sz w:val="24"/>
            <w:szCs w:val="24"/>
          </w:rPr>
          <w:t>постановление</w:t>
        </w:r>
      </w:hyperlink>
      <w:r w:rsidR="000D6066" w:rsidRPr="005A6E12">
        <w:rPr>
          <w:rFonts w:ascii="Times New Roman" w:hAnsi="Times New Roman" w:cs="Times New Roman"/>
          <w:sz w:val="24"/>
          <w:szCs w:val="24"/>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D6066" w:rsidRPr="005A6E12" w:rsidRDefault="00B7366B">
      <w:pPr>
        <w:pStyle w:val="ConsPlusNormal"/>
        <w:ind w:firstLine="540"/>
        <w:jc w:val="both"/>
        <w:rPr>
          <w:rFonts w:ascii="Times New Roman" w:hAnsi="Times New Roman" w:cs="Times New Roman"/>
          <w:sz w:val="24"/>
          <w:szCs w:val="24"/>
        </w:rPr>
      </w:pPr>
      <w:hyperlink r:id="rId36" w:history="1">
        <w:r w:rsidR="000D6066" w:rsidRPr="005A6E12">
          <w:rPr>
            <w:rFonts w:ascii="Times New Roman" w:hAnsi="Times New Roman" w:cs="Times New Roman"/>
            <w:color w:val="0000FF"/>
            <w:sz w:val="24"/>
            <w:szCs w:val="24"/>
          </w:rPr>
          <w:t>постановление</w:t>
        </w:r>
      </w:hyperlink>
      <w:r w:rsidR="000D6066" w:rsidRPr="005A6E12">
        <w:rPr>
          <w:rFonts w:ascii="Times New Roman" w:hAnsi="Times New Roman" w:cs="Times New Roman"/>
          <w:sz w:val="24"/>
          <w:szCs w:val="24"/>
        </w:rPr>
        <w:t xml:space="preserve"> Правительства Российской Федерации от 10 декабря 2002 года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0D6066" w:rsidRPr="005A6E12" w:rsidRDefault="00B7366B">
      <w:pPr>
        <w:pStyle w:val="ConsPlusNormal"/>
        <w:ind w:firstLine="540"/>
        <w:jc w:val="both"/>
        <w:rPr>
          <w:rFonts w:ascii="Times New Roman" w:hAnsi="Times New Roman" w:cs="Times New Roman"/>
          <w:sz w:val="24"/>
          <w:szCs w:val="24"/>
        </w:rPr>
      </w:pPr>
      <w:hyperlink r:id="rId37" w:history="1">
        <w:r w:rsidR="000D6066" w:rsidRPr="005A6E12">
          <w:rPr>
            <w:rFonts w:ascii="Times New Roman" w:hAnsi="Times New Roman" w:cs="Times New Roman"/>
            <w:color w:val="0000FF"/>
            <w:sz w:val="24"/>
            <w:szCs w:val="24"/>
          </w:rPr>
          <w:t>постановление</w:t>
        </w:r>
      </w:hyperlink>
      <w:r w:rsidR="000D6066" w:rsidRPr="005A6E12">
        <w:rPr>
          <w:rFonts w:ascii="Times New Roman" w:hAnsi="Times New Roman" w:cs="Times New Roman"/>
          <w:sz w:val="24"/>
          <w:szCs w:val="24"/>
        </w:rPr>
        <w:t xml:space="preserve"> Правительства Российской Федерации от 21 марта 2006 года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0D6066" w:rsidRPr="005A6E12" w:rsidRDefault="00B7366B">
      <w:pPr>
        <w:pStyle w:val="ConsPlusNormal"/>
        <w:ind w:firstLine="540"/>
        <w:jc w:val="both"/>
        <w:rPr>
          <w:rFonts w:ascii="Times New Roman" w:hAnsi="Times New Roman" w:cs="Times New Roman"/>
          <w:sz w:val="24"/>
          <w:szCs w:val="24"/>
        </w:rPr>
      </w:pPr>
      <w:hyperlink r:id="rId38" w:history="1">
        <w:r w:rsidR="000D6066" w:rsidRPr="005A6E12">
          <w:rPr>
            <w:rFonts w:ascii="Times New Roman" w:hAnsi="Times New Roman" w:cs="Times New Roman"/>
            <w:color w:val="0000FF"/>
            <w:sz w:val="24"/>
            <w:szCs w:val="24"/>
          </w:rPr>
          <w:t>постановление</w:t>
        </w:r>
      </w:hyperlink>
      <w:r w:rsidR="000D6066" w:rsidRPr="005A6E12">
        <w:rPr>
          <w:rFonts w:ascii="Times New Roman" w:hAnsi="Times New Roman" w:cs="Times New Roman"/>
          <w:sz w:val="24"/>
          <w:szCs w:val="24"/>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D6066" w:rsidRPr="005A6E12" w:rsidRDefault="00B7366B">
      <w:pPr>
        <w:pStyle w:val="ConsPlusNormal"/>
        <w:ind w:firstLine="540"/>
        <w:jc w:val="both"/>
        <w:rPr>
          <w:rFonts w:ascii="Times New Roman" w:hAnsi="Times New Roman" w:cs="Times New Roman"/>
          <w:sz w:val="24"/>
          <w:szCs w:val="24"/>
        </w:rPr>
      </w:pPr>
      <w:hyperlink r:id="rId39" w:history="1">
        <w:r w:rsidR="000D6066" w:rsidRPr="005A6E12">
          <w:rPr>
            <w:rFonts w:ascii="Times New Roman" w:hAnsi="Times New Roman" w:cs="Times New Roman"/>
            <w:color w:val="0000FF"/>
            <w:sz w:val="24"/>
            <w:szCs w:val="24"/>
          </w:rPr>
          <w:t>постановление</w:t>
        </w:r>
      </w:hyperlink>
      <w:r w:rsidR="000D6066" w:rsidRPr="005A6E12">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областной </w:t>
      </w:r>
      <w:hyperlink r:id="rId40" w:history="1">
        <w:r w:rsidRPr="005A6E12">
          <w:rPr>
            <w:rFonts w:ascii="Times New Roman" w:hAnsi="Times New Roman" w:cs="Times New Roman"/>
            <w:color w:val="0000FF"/>
            <w:sz w:val="24"/>
            <w:szCs w:val="24"/>
          </w:rPr>
          <w:t>закон</w:t>
        </w:r>
      </w:hyperlink>
      <w:r w:rsidRPr="005A6E12">
        <w:rPr>
          <w:rFonts w:ascii="Times New Roman" w:hAnsi="Times New Roman" w:cs="Times New Roman"/>
          <w:sz w:val="24"/>
          <w:szCs w:val="24"/>
        </w:rPr>
        <w:t xml:space="preserve"> от 20 сентября 2005 года N 84-5-ОЗ "О порядке </w:t>
      </w:r>
      <w:proofErr w:type="gramStart"/>
      <w:r w:rsidRPr="005A6E12">
        <w:rPr>
          <w:rFonts w:ascii="Times New Roman" w:hAnsi="Times New Roman" w:cs="Times New Roman"/>
          <w:sz w:val="24"/>
          <w:szCs w:val="24"/>
        </w:rPr>
        <w:t>наделения органов местного самоуправления муниципальных образований Архангельской области</w:t>
      </w:r>
      <w:proofErr w:type="gramEnd"/>
      <w:r w:rsidRPr="005A6E12">
        <w:rPr>
          <w:rFonts w:ascii="Times New Roman" w:hAnsi="Times New Roman" w:cs="Times New Roman"/>
          <w:sz w:val="24"/>
          <w:szCs w:val="24"/>
        </w:rPr>
        <w:t xml:space="preserve"> и муниципальных образований Ненецкого автономного округа отдельными государственными полномочиями";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областной </w:t>
      </w:r>
      <w:hyperlink r:id="rId41" w:history="1">
        <w:r w:rsidRPr="005A6E12">
          <w:rPr>
            <w:rFonts w:ascii="Times New Roman" w:hAnsi="Times New Roman" w:cs="Times New Roman"/>
            <w:color w:val="0000FF"/>
            <w:sz w:val="24"/>
            <w:szCs w:val="24"/>
          </w:rPr>
          <w:t>закон</w:t>
        </w:r>
      </w:hyperlink>
      <w:r w:rsidRPr="005A6E12">
        <w:rPr>
          <w:rFonts w:ascii="Times New Roman" w:hAnsi="Times New Roman" w:cs="Times New Roman"/>
          <w:sz w:val="24"/>
          <w:szCs w:val="24"/>
        </w:rPr>
        <w:t xml:space="preserve"> от 15 марта 2012 года N 449-29-ОЗ "О распределении средств федерального бюджета между очередями граждан, имеющих право на получение жилищных субсидий в связи с выездом из районов Крайнего Севера и приравненных к ним местностей";</w:t>
      </w:r>
    </w:p>
    <w:p w:rsidR="000D6066" w:rsidRPr="005A6E12" w:rsidRDefault="00B7366B">
      <w:pPr>
        <w:pStyle w:val="ConsPlusNormal"/>
        <w:ind w:firstLine="540"/>
        <w:jc w:val="both"/>
        <w:rPr>
          <w:rFonts w:ascii="Times New Roman" w:hAnsi="Times New Roman" w:cs="Times New Roman"/>
          <w:sz w:val="24"/>
          <w:szCs w:val="24"/>
        </w:rPr>
      </w:pPr>
      <w:hyperlink r:id="rId42" w:history="1">
        <w:r w:rsidR="000D6066" w:rsidRPr="005A6E12">
          <w:rPr>
            <w:rFonts w:ascii="Times New Roman" w:hAnsi="Times New Roman" w:cs="Times New Roman"/>
            <w:color w:val="0000FF"/>
            <w:sz w:val="24"/>
            <w:szCs w:val="24"/>
          </w:rPr>
          <w:t>постановление</w:t>
        </w:r>
      </w:hyperlink>
      <w:r w:rsidR="000D6066" w:rsidRPr="005A6E12">
        <w:rPr>
          <w:rFonts w:ascii="Times New Roman" w:hAnsi="Times New Roman" w:cs="Times New Roman"/>
          <w:sz w:val="24"/>
          <w:szCs w:val="24"/>
        </w:rPr>
        <w:t xml:space="preserve"> администрации Архангельской области от 12 ноября 2007 N 182-па "Об утверждении Порядка оформления и выдачи государственных жилищных сертификатов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на территории Архангельской области";</w:t>
      </w:r>
    </w:p>
    <w:p w:rsidR="000D6066" w:rsidRPr="005A6E12" w:rsidRDefault="00B7366B">
      <w:pPr>
        <w:pStyle w:val="ConsPlusNormal"/>
        <w:ind w:firstLine="540"/>
        <w:jc w:val="both"/>
        <w:rPr>
          <w:rFonts w:ascii="Times New Roman" w:hAnsi="Times New Roman" w:cs="Times New Roman"/>
          <w:sz w:val="24"/>
          <w:szCs w:val="24"/>
        </w:rPr>
      </w:pPr>
      <w:hyperlink r:id="rId43" w:history="1">
        <w:r w:rsidR="000D6066" w:rsidRPr="005A6E12">
          <w:rPr>
            <w:rFonts w:ascii="Times New Roman" w:hAnsi="Times New Roman" w:cs="Times New Roman"/>
            <w:color w:val="0000FF"/>
            <w:sz w:val="24"/>
            <w:szCs w:val="24"/>
          </w:rPr>
          <w:t>постановление</w:t>
        </w:r>
      </w:hyperlink>
      <w:r w:rsidR="000D6066" w:rsidRPr="005A6E12">
        <w:rPr>
          <w:rFonts w:ascii="Times New Roman" w:hAnsi="Times New Roman" w:cs="Times New Roman"/>
          <w:sz w:val="24"/>
          <w:szCs w:val="24"/>
        </w:rP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0D6066" w:rsidRPr="005A6E12" w:rsidRDefault="00B7366B">
      <w:pPr>
        <w:pStyle w:val="ConsPlusNormal"/>
        <w:ind w:firstLine="540"/>
        <w:jc w:val="both"/>
        <w:rPr>
          <w:rFonts w:ascii="Times New Roman" w:hAnsi="Times New Roman" w:cs="Times New Roman"/>
          <w:sz w:val="24"/>
          <w:szCs w:val="24"/>
        </w:rPr>
      </w:pPr>
      <w:hyperlink r:id="rId44" w:history="1">
        <w:r w:rsidR="000D6066" w:rsidRPr="005A6E12">
          <w:rPr>
            <w:rFonts w:ascii="Times New Roman" w:hAnsi="Times New Roman" w:cs="Times New Roman"/>
            <w:color w:val="0000FF"/>
            <w:sz w:val="24"/>
            <w:szCs w:val="24"/>
          </w:rPr>
          <w:t>постановление</w:t>
        </w:r>
      </w:hyperlink>
      <w:r w:rsidR="000D6066" w:rsidRPr="005A6E12">
        <w:rPr>
          <w:rFonts w:ascii="Times New Roman" w:hAnsi="Times New Roman" w:cs="Times New Roman"/>
          <w:sz w:val="24"/>
          <w:szCs w:val="24"/>
        </w:rP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0D6066" w:rsidRPr="005A6E12" w:rsidRDefault="00B7366B">
      <w:pPr>
        <w:pStyle w:val="ConsPlusNormal"/>
        <w:ind w:firstLine="540"/>
        <w:jc w:val="both"/>
        <w:rPr>
          <w:rFonts w:ascii="Times New Roman" w:hAnsi="Times New Roman" w:cs="Times New Roman"/>
          <w:sz w:val="24"/>
          <w:szCs w:val="24"/>
        </w:rPr>
      </w:pPr>
      <w:hyperlink r:id="rId45" w:history="1">
        <w:r w:rsidR="000D6066" w:rsidRPr="005A6E12">
          <w:rPr>
            <w:rFonts w:ascii="Times New Roman" w:hAnsi="Times New Roman" w:cs="Times New Roman"/>
            <w:color w:val="0000FF"/>
            <w:sz w:val="24"/>
            <w:szCs w:val="24"/>
          </w:rPr>
          <w:t>постановление</w:t>
        </w:r>
      </w:hyperlink>
      <w:r w:rsidR="000D6066" w:rsidRPr="005A6E12">
        <w:rPr>
          <w:rFonts w:ascii="Times New Roman" w:hAnsi="Times New Roman" w:cs="Times New Roman"/>
          <w:sz w:val="24"/>
          <w:szCs w:val="24"/>
        </w:rPr>
        <w:t xml:space="preserve"> Правительства Архангельской области от 27 декабря 2011 года N 531-пп "О перечне услуг, которые являются необходимыми и обязательными для предоставления исполнительными органами государственной власти Архангельской области, и порядке определения платы за оказание этих услуг";</w:t>
      </w:r>
    </w:p>
    <w:p w:rsidR="000D6066" w:rsidRPr="005A6E12" w:rsidRDefault="00B7366B">
      <w:pPr>
        <w:pStyle w:val="ConsPlusNormal"/>
        <w:ind w:firstLine="540"/>
        <w:jc w:val="both"/>
        <w:rPr>
          <w:rFonts w:ascii="Times New Roman" w:hAnsi="Times New Roman" w:cs="Times New Roman"/>
          <w:sz w:val="24"/>
          <w:szCs w:val="24"/>
        </w:rPr>
      </w:pPr>
      <w:hyperlink r:id="rId46" w:history="1">
        <w:r w:rsidR="000D6066" w:rsidRPr="005A6E12">
          <w:rPr>
            <w:rFonts w:ascii="Times New Roman" w:hAnsi="Times New Roman" w:cs="Times New Roman"/>
            <w:color w:val="0000FF"/>
            <w:sz w:val="24"/>
            <w:szCs w:val="24"/>
          </w:rPr>
          <w:t>постановление</w:t>
        </w:r>
      </w:hyperlink>
      <w:r w:rsidR="000D6066" w:rsidRPr="005A6E12">
        <w:rPr>
          <w:rFonts w:ascii="Times New Roman" w:hAnsi="Times New Roman" w:cs="Times New Roman"/>
          <w:sz w:val="24"/>
          <w:szCs w:val="24"/>
        </w:rPr>
        <w:t xml:space="preserve"> Правительства Архангельской области от 11 июня 2015 года N 214-пп "Об утверждении Положения о министерстве строительства и архитектуры Архангельской области";</w:t>
      </w:r>
    </w:p>
    <w:p w:rsidR="000D6066" w:rsidRPr="005A6E12" w:rsidRDefault="00B7366B">
      <w:pPr>
        <w:pStyle w:val="ConsPlusNormal"/>
        <w:ind w:firstLine="540"/>
        <w:jc w:val="both"/>
        <w:rPr>
          <w:rFonts w:ascii="Times New Roman" w:hAnsi="Times New Roman" w:cs="Times New Roman"/>
          <w:sz w:val="24"/>
          <w:szCs w:val="24"/>
        </w:rPr>
      </w:pPr>
      <w:hyperlink r:id="rId47" w:history="1">
        <w:r w:rsidR="000D6066" w:rsidRPr="005A6E12">
          <w:rPr>
            <w:rFonts w:ascii="Times New Roman" w:hAnsi="Times New Roman" w:cs="Times New Roman"/>
            <w:color w:val="0000FF"/>
            <w:sz w:val="24"/>
            <w:szCs w:val="24"/>
          </w:rPr>
          <w:t>постановление</w:t>
        </w:r>
      </w:hyperlink>
      <w:r w:rsidR="000D6066" w:rsidRPr="005A6E12">
        <w:rPr>
          <w:rFonts w:ascii="Times New Roman" w:hAnsi="Times New Roman" w:cs="Times New Roman"/>
          <w:sz w:val="24"/>
          <w:szCs w:val="24"/>
        </w:rPr>
        <w:t xml:space="preserve"> Правительства Архангельской области от 17 апреля 2012 года N 141-пп "О распределении средств федерального бюджета между очередями граждан, имеющих право на получение жилищных субсидий в связи с выездом из районов Крайнего Севера и приравненных к ним местностей";</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распоряжение Правительства Архангельской области от 29 мая 2012 года N 182-рп "Об утверждении плана-графика перехода на предоставление государственных услуг Архангельской области в электронной форме".</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center"/>
        <w:rPr>
          <w:rFonts w:ascii="Times New Roman" w:hAnsi="Times New Roman" w:cs="Times New Roman"/>
          <w:sz w:val="24"/>
          <w:szCs w:val="24"/>
        </w:rPr>
      </w:pPr>
      <w:bookmarkStart w:id="11" w:name="P134"/>
      <w:bookmarkEnd w:id="11"/>
      <w:r w:rsidRPr="005A6E12">
        <w:rPr>
          <w:rFonts w:ascii="Times New Roman" w:hAnsi="Times New Roman" w:cs="Times New Roman"/>
          <w:sz w:val="24"/>
          <w:szCs w:val="24"/>
        </w:rPr>
        <w:t>2.1. Перечень документов, необходимых для предоставления</w:t>
      </w:r>
    </w:p>
    <w:p w:rsidR="000D6066" w:rsidRPr="005A6E12" w:rsidRDefault="000D6066">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государственной услуги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bookmarkStart w:id="12" w:name="P137"/>
      <w:bookmarkEnd w:id="12"/>
      <w:r w:rsidRPr="005A6E12">
        <w:rPr>
          <w:rFonts w:ascii="Times New Roman" w:hAnsi="Times New Roman" w:cs="Times New Roman"/>
          <w:sz w:val="24"/>
          <w:szCs w:val="24"/>
        </w:rPr>
        <w:t xml:space="preserve">14. </w:t>
      </w:r>
      <w:proofErr w:type="gramStart"/>
      <w:r w:rsidRPr="005A6E12">
        <w:rPr>
          <w:rFonts w:ascii="Times New Roman" w:hAnsi="Times New Roman" w:cs="Times New Roman"/>
          <w:sz w:val="24"/>
          <w:szCs w:val="24"/>
        </w:rPr>
        <w:t xml:space="preserve">Для участия в </w:t>
      </w:r>
      <w:hyperlink r:id="rId48" w:history="1">
        <w:r w:rsidRPr="005A6E12">
          <w:rPr>
            <w:rFonts w:ascii="Times New Roman" w:hAnsi="Times New Roman" w:cs="Times New Roman"/>
            <w:color w:val="0000FF"/>
            <w:sz w:val="24"/>
            <w:szCs w:val="24"/>
          </w:rPr>
          <w:t>подпрограмме</w:t>
        </w:r>
      </w:hyperlink>
      <w:r w:rsidRPr="005A6E12">
        <w:rPr>
          <w:rFonts w:ascii="Times New Roman" w:hAnsi="Times New Roman" w:cs="Times New Roman"/>
          <w:sz w:val="24"/>
          <w:szCs w:val="24"/>
        </w:rPr>
        <w:t xml:space="preserve">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об участии в подпрограмме, документы о своем согласии и согласии всех членов своей семьи на обработку персональных данных о себе по </w:t>
      </w:r>
      <w:hyperlink r:id="rId49" w:history="1">
        <w:r w:rsidRPr="005A6E12">
          <w:rPr>
            <w:rFonts w:ascii="Times New Roman" w:hAnsi="Times New Roman" w:cs="Times New Roman"/>
            <w:color w:val="0000FF"/>
            <w:sz w:val="24"/>
            <w:szCs w:val="24"/>
          </w:rPr>
          <w:t>форме</w:t>
        </w:r>
      </w:hyperlink>
      <w:r w:rsidRPr="005A6E12">
        <w:rPr>
          <w:rFonts w:ascii="Times New Roman" w:hAnsi="Times New Roman" w:cs="Times New Roman"/>
          <w:sz w:val="24"/>
          <w:szCs w:val="24"/>
        </w:rPr>
        <w:t xml:space="preserve"> согласно Приложению N 1 (1) к Правилам</w:t>
      </w:r>
      <w:proofErr w:type="gramEnd"/>
      <w:r w:rsidRPr="005A6E12">
        <w:rPr>
          <w:rFonts w:ascii="Times New Roman" w:hAnsi="Times New Roman" w:cs="Times New Roman"/>
          <w:sz w:val="24"/>
          <w:szCs w:val="24"/>
        </w:rPr>
        <w:t xml:space="preserve"> выпуска и реализации государственных жилищных сертификатов в рамках реализации подпрограммы, утвержденных постановлением Правительства Российской Федерации от 21 марта 2006 года N 153 (далее - Правила выпуска ГЖС).</w:t>
      </w:r>
    </w:p>
    <w:p w:rsidR="000D6066" w:rsidRPr="005A6E12" w:rsidRDefault="000D6066">
      <w:pPr>
        <w:pStyle w:val="ConsPlusNormal"/>
        <w:ind w:firstLine="540"/>
        <w:jc w:val="both"/>
        <w:rPr>
          <w:rFonts w:ascii="Times New Roman" w:hAnsi="Times New Roman" w:cs="Times New Roman"/>
          <w:sz w:val="24"/>
          <w:szCs w:val="24"/>
        </w:rPr>
      </w:pPr>
      <w:bookmarkStart w:id="13" w:name="P138"/>
      <w:bookmarkEnd w:id="13"/>
      <w:r w:rsidRPr="005A6E12">
        <w:rPr>
          <w:rFonts w:ascii="Times New Roman" w:hAnsi="Times New Roman" w:cs="Times New Roman"/>
          <w:sz w:val="24"/>
          <w:szCs w:val="24"/>
        </w:rPr>
        <w:t xml:space="preserve">15. Заявители, указанные в </w:t>
      </w:r>
      <w:hyperlink w:anchor="P58" w:history="1">
        <w:r w:rsidRPr="005A6E12">
          <w:rPr>
            <w:rFonts w:ascii="Times New Roman" w:hAnsi="Times New Roman" w:cs="Times New Roman"/>
            <w:color w:val="0000FF"/>
            <w:sz w:val="24"/>
            <w:szCs w:val="24"/>
          </w:rPr>
          <w:t>подпункте 1 пункта 4</w:t>
        </w:r>
      </w:hyperlink>
      <w:r w:rsidRPr="005A6E12">
        <w:rPr>
          <w:rFonts w:ascii="Times New Roman" w:hAnsi="Times New Roman" w:cs="Times New Roman"/>
          <w:sz w:val="24"/>
          <w:szCs w:val="24"/>
        </w:rPr>
        <w:t xml:space="preserve"> настоящего административного регламента, представляют следующие документы:</w:t>
      </w:r>
    </w:p>
    <w:p w:rsidR="000D6066" w:rsidRPr="005A6E12" w:rsidRDefault="000D6066">
      <w:pPr>
        <w:pStyle w:val="ConsPlusNormal"/>
        <w:ind w:firstLine="540"/>
        <w:jc w:val="both"/>
        <w:rPr>
          <w:rFonts w:ascii="Times New Roman" w:hAnsi="Times New Roman" w:cs="Times New Roman"/>
          <w:sz w:val="24"/>
          <w:szCs w:val="24"/>
        </w:rPr>
      </w:pPr>
      <w:bookmarkStart w:id="14" w:name="P139"/>
      <w:bookmarkEnd w:id="14"/>
      <w:proofErr w:type="gramStart"/>
      <w:r w:rsidRPr="005A6E12">
        <w:rPr>
          <w:rFonts w:ascii="Times New Roman" w:hAnsi="Times New Roman" w:cs="Times New Roman"/>
          <w:sz w:val="24"/>
          <w:szCs w:val="24"/>
        </w:rPr>
        <w:t>1) документ, подтверждающий право гражданина на обеспечение жилым помещением за счет средств федерального бюджета;</w:t>
      </w:r>
      <w:proofErr w:type="gramEnd"/>
    </w:p>
    <w:p w:rsidR="000D6066" w:rsidRPr="005A6E12" w:rsidRDefault="000D6066">
      <w:pPr>
        <w:pStyle w:val="ConsPlusNormal"/>
        <w:ind w:firstLine="540"/>
        <w:jc w:val="both"/>
        <w:rPr>
          <w:rFonts w:ascii="Times New Roman" w:hAnsi="Times New Roman" w:cs="Times New Roman"/>
          <w:sz w:val="24"/>
          <w:szCs w:val="24"/>
        </w:rPr>
      </w:pPr>
      <w:bookmarkStart w:id="15" w:name="P140"/>
      <w:bookmarkEnd w:id="15"/>
      <w:r w:rsidRPr="005A6E12">
        <w:rPr>
          <w:rFonts w:ascii="Times New Roman" w:hAnsi="Times New Roman" w:cs="Times New Roman"/>
          <w:sz w:val="24"/>
          <w:szCs w:val="24"/>
        </w:rPr>
        <w:t>2)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0D6066" w:rsidRPr="005A6E12" w:rsidRDefault="000D6066">
      <w:pPr>
        <w:pStyle w:val="ConsPlusNormal"/>
        <w:ind w:firstLine="540"/>
        <w:jc w:val="both"/>
        <w:rPr>
          <w:rFonts w:ascii="Times New Roman" w:hAnsi="Times New Roman" w:cs="Times New Roman"/>
          <w:sz w:val="24"/>
          <w:szCs w:val="24"/>
        </w:rPr>
      </w:pPr>
      <w:bookmarkStart w:id="16" w:name="P141"/>
      <w:bookmarkEnd w:id="16"/>
      <w:r w:rsidRPr="005A6E12">
        <w:rPr>
          <w:rFonts w:ascii="Times New Roman" w:hAnsi="Times New Roman" w:cs="Times New Roman"/>
          <w:sz w:val="24"/>
          <w:szCs w:val="24"/>
        </w:rPr>
        <w:t>3) финансовый лицевой счет.</w:t>
      </w:r>
    </w:p>
    <w:p w:rsidR="000D6066" w:rsidRPr="005A6E12" w:rsidRDefault="000D6066">
      <w:pPr>
        <w:pStyle w:val="ConsPlusNormal"/>
        <w:ind w:firstLine="540"/>
        <w:jc w:val="both"/>
        <w:rPr>
          <w:rFonts w:ascii="Times New Roman" w:hAnsi="Times New Roman" w:cs="Times New Roman"/>
          <w:sz w:val="24"/>
          <w:szCs w:val="24"/>
        </w:rPr>
      </w:pPr>
      <w:bookmarkStart w:id="17" w:name="P142"/>
      <w:bookmarkEnd w:id="17"/>
      <w:r w:rsidRPr="005A6E12">
        <w:rPr>
          <w:rFonts w:ascii="Times New Roman" w:hAnsi="Times New Roman" w:cs="Times New Roman"/>
          <w:sz w:val="24"/>
          <w:szCs w:val="24"/>
        </w:rPr>
        <w:t xml:space="preserve">16. Заявители, указанные в </w:t>
      </w:r>
      <w:hyperlink w:anchor="P59" w:history="1">
        <w:r w:rsidRPr="005A6E12">
          <w:rPr>
            <w:rFonts w:ascii="Times New Roman" w:hAnsi="Times New Roman" w:cs="Times New Roman"/>
            <w:color w:val="0000FF"/>
            <w:sz w:val="24"/>
            <w:szCs w:val="24"/>
          </w:rPr>
          <w:t>подпункте 2 пункта 4</w:t>
        </w:r>
      </w:hyperlink>
      <w:r w:rsidRPr="005A6E12">
        <w:rPr>
          <w:rFonts w:ascii="Times New Roman" w:hAnsi="Times New Roman" w:cs="Times New Roman"/>
          <w:sz w:val="24"/>
          <w:szCs w:val="24"/>
        </w:rPr>
        <w:t xml:space="preserve"> настоящего административного регламента, представляют следующие документы:</w:t>
      </w:r>
    </w:p>
    <w:p w:rsidR="000D6066" w:rsidRPr="005A6E12" w:rsidRDefault="000D6066">
      <w:pPr>
        <w:pStyle w:val="ConsPlusNormal"/>
        <w:ind w:firstLine="540"/>
        <w:jc w:val="both"/>
        <w:rPr>
          <w:rFonts w:ascii="Times New Roman" w:hAnsi="Times New Roman" w:cs="Times New Roman"/>
          <w:sz w:val="24"/>
          <w:szCs w:val="24"/>
        </w:rPr>
      </w:pPr>
      <w:bookmarkStart w:id="18" w:name="P143"/>
      <w:bookmarkEnd w:id="18"/>
      <w:r w:rsidRPr="005A6E12">
        <w:rPr>
          <w:rFonts w:ascii="Times New Roman" w:hAnsi="Times New Roman" w:cs="Times New Roman"/>
          <w:sz w:val="24"/>
          <w:szCs w:val="24"/>
        </w:rPr>
        <w:t>1) удостоверение вынужденного переселенца на каждого совершеннолетнего члена семьи;</w:t>
      </w:r>
    </w:p>
    <w:p w:rsidR="000D6066" w:rsidRPr="005A6E12" w:rsidRDefault="000D6066">
      <w:pPr>
        <w:pStyle w:val="ConsPlusNormal"/>
        <w:ind w:firstLine="540"/>
        <w:jc w:val="both"/>
        <w:rPr>
          <w:rFonts w:ascii="Times New Roman" w:hAnsi="Times New Roman" w:cs="Times New Roman"/>
          <w:sz w:val="24"/>
          <w:szCs w:val="24"/>
        </w:rPr>
      </w:pPr>
      <w:bookmarkStart w:id="19" w:name="P144"/>
      <w:bookmarkEnd w:id="19"/>
      <w:r w:rsidRPr="005A6E12">
        <w:rPr>
          <w:rFonts w:ascii="Times New Roman" w:hAnsi="Times New Roman" w:cs="Times New Roman"/>
          <w:sz w:val="24"/>
          <w:szCs w:val="24"/>
        </w:rPr>
        <w:t>2)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0D6066" w:rsidRPr="005A6E12" w:rsidRDefault="000D6066">
      <w:pPr>
        <w:pStyle w:val="ConsPlusNormal"/>
        <w:ind w:firstLine="540"/>
        <w:jc w:val="both"/>
        <w:rPr>
          <w:rFonts w:ascii="Times New Roman" w:hAnsi="Times New Roman" w:cs="Times New Roman"/>
          <w:sz w:val="24"/>
          <w:szCs w:val="24"/>
        </w:rPr>
      </w:pPr>
      <w:bookmarkStart w:id="20" w:name="P145"/>
      <w:bookmarkEnd w:id="20"/>
      <w:r w:rsidRPr="005A6E12">
        <w:rPr>
          <w:rFonts w:ascii="Times New Roman" w:hAnsi="Times New Roman" w:cs="Times New Roman"/>
          <w:sz w:val="24"/>
          <w:szCs w:val="24"/>
        </w:rPr>
        <w:t>3) финансовый лицевой счет.</w:t>
      </w:r>
    </w:p>
    <w:p w:rsidR="000D6066" w:rsidRPr="005A6E12" w:rsidRDefault="000D6066">
      <w:pPr>
        <w:pStyle w:val="ConsPlusNormal"/>
        <w:ind w:firstLine="540"/>
        <w:jc w:val="both"/>
        <w:rPr>
          <w:rFonts w:ascii="Times New Roman" w:hAnsi="Times New Roman" w:cs="Times New Roman"/>
          <w:sz w:val="24"/>
          <w:szCs w:val="24"/>
        </w:rPr>
      </w:pPr>
      <w:bookmarkStart w:id="21" w:name="P146"/>
      <w:bookmarkEnd w:id="21"/>
      <w:r w:rsidRPr="005A6E12">
        <w:rPr>
          <w:rFonts w:ascii="Times New Roman" w:hAnsi="Times New Roman" w:cs="Times New Roman"/>
          <w:sz w:val="24"/>
          <w:szCs w:val="24"/>
        </w:rPr>
        <w:t xml:space="preserve">17. Заявители, указанные в </w:t>
      </w:r>
      <w:hyperlink w:anchor="P58" w:history="1">
        <w:r w:rsidRPr="005A6E12">
          <w:rPr>
            <w:rFonts w:ascii="Times New Roman" w:hAnsi="Times New Roman" w:cs="Times New Roman"/>
            <w:color w:val="0000FF"/>
            <w:sz w:val="24"/>
            <w:szCs w:val="24"/>
          </w:rPr>
          <w:t>подпунктах 1</w:t>
        </w:r>
      </w:hyperlink>
      <w:r w:rsidRPr="005A6E12">
        <w:rPr>
          <w:rFonts w:ascii="Times New Roman" w:hAnsi="Times New Roman" w:cs="Times New Roman"/>
          <w:sz w:val="24"/>
          <w:szCs w:val="24"/>
        </w:rPr>
        <w:t xml:space="preserve"> - </w:t>
      </w:r>
      <w:hyperlink w:anchor="P59" w:history="1">
        <w:r w:rsidRPr="005A6E12">
          <w:rPr>
            <w:rFonts w:ascii="Times New Roman" w:hAnsi="Times New Roman" w:cs="Times New Roman"/>
            <w:color w:val="0000FF"/>
            <w:sz w:val="24"/>
            <w:szCs w:val="24"/>
          </w:rPr>
          <w:t>2 пункта 4</w:t>
        </w:r>
      </w:hyperlink>
      <w:r w:rsidRPr="005A6E12">
        <w:rPr>
          <w:rFonts w:ascii="Times New Roman" w:hAnsi="Times New Roman" w:cs="Times New Roman"/>
          <w:sz w:val="24"/>
          <w:szCs w:val="24"/>
        </w:rPr>
        <w:t xml:space="preserve"> настоящего административного регламента, вправе по собственной инициативе представить следующие документы:</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1) выписка из домовой книги;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 выписка из решения органа по учету и распределению жилых помещений о постановке на учет в качестве нуждающихся в жилых помещениях.</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Заявители, указанные в </w:t>
      </w:r>
      <w:hyperlink w:anchor="P59" w:history="1">
        <w:r w:rsidRPr="005A6E12">
          <w:rPr>
            <w:rFonts w:ascii="Times New Roman" w:hAnsi="Times New Roman" w:cs="Times New Roman"/>
            <w:color w:val="0000FF"/>
            <w:sz w:val="24"/>
            <w:szCs w:val="24"/>
          </w:rPr>
          <w:t>подпункте 2 пункта 4</w:t>
        </w:r>
      </w:hyperlink>
      <w:r w:rsidRPr="005A6E12">
        <w:rPr>
          <w:rFonts w:ascii="Times New Roman" w:hAnsi="Times New Roman" w:cs="Times New Roman"/>
          <w:sz w:val="24"/>
          <w:szCs w:val="24"/>
        </w:rPr>
        <w:t xml:space="preserve"> настоящего административного регламента, вправе по собственной инициативе также представить справку территориального органа Федеральной миграционной службы о получении (неполучении) жилого помещения </w:t>
      </w:r>
      <w:r w:rsidRPr="005A6E12">
        <w:rPr>
          <w:rFonts w:ascii="Times New Roman" w:hAnsi="Times New Roman" w:cs="Times New Roman"/>
          <w:sz w:val="24"/>
          <w:szCs w:val="24"/>
        </w:rPr>
        <w:lastRenderedPageBreak/>
        <w:t>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0D6066" w:rsidRPr="005A6E12" w:rsidRDefault="000D6066">
      <w:pPr>
        <w:pStyle w:val="ConsPlusNormal"/>
        <w:ind w:firstLine="540"/>
        <w:jc w:val="both"/>
        <w:rPr>
          <w:rFonts w:ascii="Times New Roman" w:hAnsi="Times New Roman" w:cs="Times New Roman"/>
          <w:sz w:val="24"/>
          <w:szCs w:val="24"/>
        </w:rPr>
      </w:pPr>
      <w:bookmarkStart w:id="22" w:name="P150"/>
      <w:bookmarkEnd w:id="22"/>
      <w:r w:rsidRPr="005A6E12">
        <w:rPr>
          <w:rFonts w:ascii="Times New Roman" w:hAnsi="Times New Roman" w:cs="Times New Roman"/>
          <w:sz w:val="24"/>
          <w:szCs w:val="24"/>
        </w:rPr>
        <w:t xml:space="preserve">18. Заявители, указанные в </w:t>
      </w:r>
      <w:hyperlink w:anchor="P60" w:history="1">
        <w:r w:rsidRPr="005A6E12">
          <w:rPr>
            <w:rFonts w:ascii="Times New Roman" w:hAnsi="Times New Roman" w:cs="Times New Roman"/>
            <w:color w:val="0000FF"/>
            <w:sz w:val="24"/>
            <w:szCs w:val="24"/>
          </w:rPr>
          <w:t>подпункте 3 пункта 4</w:t>
        </w:r>
      </w:hyperlink>
      <w:r w:rsidRPr="005A6E12">
        <w:rPr>
          <w:rFonts w:ascii="Times New Roman" w:hAnsi="Times New Roman" w:cs="Times New Roman"/>
          <w:sz w:val="24"/>
          <w:szCs w:val="24"/>
        </w:rPr>
        <w:t xml:space="preserve"> настоящего административного регламента, представляют следующие документы:</w:t>
      </w:r>
    </w:p>
    <w:p w:rsidR="000D6066" w:rsidRPr="005A6E12" w:rsidRDefault="000D6066">
      <w:pPr>
        <w:pStyle w:val="ConsPlusNormal"/>
        <w:ind w:firstLine="540"/>
        <w:jc w:val="both"/>
        <w:rPr>
          <w:rFonts w:ascii="Times New Roman" w:hAnsi="Times New Roman" w:cs="Times New Roman"/>
          <w:sz w:val="24"/>
          <w:szCs w:val="24"/>
        </w:rPr>
      </w:pPr>
      <w:bookmarkStart w:id="23" w:name="P151"/>
      <w:bookmarkEnd w:id="23"/>
      <w:proofErr w:type="gramStart"/>
      <w:r w:rsidRPr="005A6E12">
        <w:rPr>
          <w:rFonts w:ascii="Times New Roman" w:hAnsi="Times New Roman" w:cs="Times New Roman"/>
          <w:sz w:val="24"/>
          <w:szCs w:val="24"/>
        </w:rPr>
        <w:t>1) документы, подтверждающие факт прибытия в районы Крайнего Севера или приравненные к ним местности до 1 января 1992 года;</w:t>
      </w:r>
      <w:proofErr w:type="gramEnd"/>
    </w:p>
    <w:p w:rsidR="000D6066" w:rsidRPr="005A6E12" w:rsidRDefault="000D6066">
      <w:pPr>
        <w:pStyle w:val="ConsPlusNormal"/>
        <w:ind w:firstLine="540"/>
        <w:jc w:val="both"/>
        <w:rPr>
          <w:rFonts w:ascii="Times New Roman" w:hAnsi="Times New Roman" w:cs="Times New Roman"/>
          <w:sz w:val="24"/>
          <w:szCs w:val="24"/>
        </w:rPr>
      </w:pPr>
      <w:bookmarkStart w:id="24" w:name="P152"/>
      <w:bookmarkEnd w:id="24"/>
      <w:r w:rsidRPr="005A6E12">
        <w:rPr>
          <w:rFonts w:ascii="Times New Roman" w:hAnsi="Times New Roman" w:cs="Times New Roman"/>
          <w:sz w:val="24"/>
          <w:szCs w:val="24"/>
        </w:rPr>
        <w:t>2) документы, подтверждающие трудовой стаж в районах Крайнего Севера и приравненных к ним местностях (за исключением пенсионеров);</w:t>
      </w:r>
    </w:p>
    <w:p w:rsidR="000D6066" w:rsidRPr="005A6E12" w:rsidRDefault="000D6066">
      <w:pPr>
        <w:pStyle w:val="ConsPlusNormal"/>
        <w:ind w:firstLine="540"/>
        <w:jc w:val="both"/>
        <w:rPr>
          <w:rFonts w:ascii="Times New Roman" w:hAnsi="Times New Roman" w:cs="Times New Roman"/>
          <w:sz w:val="24"/>
          <w:szCs w:val="24"/>
        </w:rPr>
      </w:pPr>
      <w:bookmarkStart w:id="25" w:name="P153"/>
      <w:bookmarkEnd w:id="25"/>
      <w:r w:rsidRPr="005A6E12">
        <w:rPr>
          <w:rFonts w:ascii="Times New Roman" w:hAnsi="Times New Roman" w:cs="Times New Roman"/>
          <w:sz w:val="24"/>
          <w:szCs w:val="24"/>
        </w:rPr>
        <w:t>3) пенсионное удостоверение - для пенсионеров;</w:t>
      </w:r>
    </w:p>
    <w:p w:rsidR="000D6066" w:rsidRPr="005A6E12" w:rsidRDefault="000D6066">
      <w:pPr>
        <w:pStyle w:val="ConsPlusNormal"/>
        <w:ind w:firstLine="540"/>
        <w:jc w:val="both"/>
        <w:rPr>
          <w:rFonts w:ascii="Times New Roman" w:hAnsi="Times New Roman" w:cs="Times New Roman"/>
          <w:sz w:val="24"/>
          <w:szCs w:val="24"/>
        </w:rPr>
      </w:pPr>
      <w:bookmarkStart w:id="26" w:name="P154"/>
      <w:bookmarkEnd w:id="26"/>
      <w:r w:rsidRPr="005A6E12">
        <w:rPr>
          <w:rFonts w:ascii="Times New Roman" w:hAnsi="Times New Roman" w:cs="Times New Roman"/>
          <w:sz w:val="24"/>
          <w:szCs w:val="24"/>
        </w:rPr>
        <w:t xml:space="preserve">4) справка учреждений </w:t>
      </w:r>
      <w:proofErr w:type="gramStart"/>
      <w:r w:rsidRPr="005A6E12">
        <w:rPr>
          <w:rFonts w:ascii="Times New Roman" w:hAnsi="Times New Roman" w:cs="Times New Roman"/>
          <w:sz w:val="24"/>
          <w:szCs w:val="24"/>
        </w:rPr>
        <w:t>медико-социальной</w:t>
      </w:r>
      <w:proofErr w:type="gramEnd"/>
      <w:r w:rsidRPr="005A6E12">
        <w:rPr>
          <w:rFonts w:ascii="Times New Roman" w:hAnsi="Times New Roman" w:cs="Times New Roman"/>
          <w:sz w:val="24"/>
          <w:szCs w:val="24"/>
        </w:rPr>
        <w:t xml:space="preserve"> экспертизы об инвалидности - для инвалидов I и II групп, а также для инвалидов с детства;</w:t>
      </w:r>
    </w:p>
    <w:p w:rsidR="000D6066" w:rsidRPr="005A6E12" w:rsidRDefault="000D6066">
      <w:pPr>
        <w:pStyle w:val="ConsPlusNormal"/>
        <w:ind w:firstLine="540"/>
        <w:jc w:val="both"/>
        <w:rPr>
          <w:rFonts w:ascii="Times New Roman" w:hAnsi="Times New Roman" w:cs="Times New Roman"/>
          <w:sz w:val="24"/>
          <w:szCs w:val="24"/>
        </w:rPr>
      </w:pPr>
      <w:bookmarkStart w:id="27" w:name="P155"/>
      <w:bookmarkEnd w:id="27"/>
      <w:r w:rsidRPr="005A6E12">
        <w:rPr>
          <w:rFonts w:ascii="Times New Roman" w:hAnsi="Times New Roman" w:cs="Times New Roman"/>
          <w:sz w:val="24"/>
          <w:szCs w:val="24"/>
        </w:rPr>
        <w:t>5)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0D6066" w:rsidRPr="005A6E12" w:rsidRDefault="000D6066">
      <w:pPr>
        <w:pStyle w:val="ConsPlusNormal"/>
        <w:ind w:firstLine="540"/>
        <w:jc w:val="both"/>
        <w:rPr>
          <w:rFonts w:ascii="Times New Roman" w:hAnsi="Times New Roman" w:cs="Times New Roman"/>
          <w:sz w:val="24"/>
          <w:szCs w:val="24"/>
        </w:rPr>
      </w:pPr>
      <w:bookmarkStart w:id="28" w:name="P156"/>
      <w:bookmarkEnd w:id="28"/>
      <w:r w:rsidRPr="005A6E12">
        <w:rPr>
          <w:rFonts w:ascii="Times New Roman" w:hAnsi="Times New Roman" w:cs="Times New Roman"/>
          <w:sz w:val="24"/>
          <w:szCs w:val="24"/>
        </w:rPr>
        <w:t>6) финансовый лицевой счет.</w:t>
      </w:r>
    </w:p>
    <w:p w:rsidR="000D6066" w:rsidRPr="005A6E12" w:rsidRDefault="000D6066">
      <w:pPr>
        <w:pStyle w:val="ConsPlusNormal"/>
        <w:ind w:firstLine="540"/>
        <w:jc w:val="both"/>
        <w:rPr>
          <w:rFonts w:ascii="Times New Roman" w:hAnsi="Times New Roman" w:cs="Times New Roman"/>
          <w:sz w:val="24"/>
          <w:szCs w:val="24"/>
        </w:rPr>
      </w:pPr>
      <w:bookmarkStart w:id="29" w:name="P157"/>
      <w:bookmarkEnd w:id="29"/>
      <w:r w:rsidRPr="005A6E12">
        <w:rPr>
          <w:rFonts w:ascii="Times New Roman" w:hAnsi="Times New Roman" w:cs="Times New Roman"/>
          <w:sz w:val="24"/>
          <w:szCs w:val="24"/>
        </w:rPr>
        <w:t xml:space="preserve">19. Заявители, указанные в </w:t>
      </w:r>
      <w:hyperlink w:anchor="P60" w:history="1">
        <w:r w:rsidRPr="005A6E12">
          <w:rPr>
            <w:rFonts w:ascii="Times New Roman" w:hAnsi="Times New Roman" w:cs="Times New Roman"/>
            <w:color w:val="0000FF"/>
            <w:sz w:val="24"/>
            <w:szCs w:val="24"/>
          </w:rPr>
          <w:t>подпункте 3 пункта 4</w:t>
        </w:r>
      </w:hyperlink>
      <w:r w:rsidRPr="005A6E12">
        <w:rPr>
          <w:rFonts w:ascii="Times New Roman" w:hAnsi="Times New Roman" w:cs="Times New Roman"/>
          <w:sz w:val="24"/>
          <w:szCs w:val="24"/>
        </w:rPr>
        <w:t xml:space="preserve"> настоящего административного регламента, вправе по собственной инициативе представить следующие документы:</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1) выписка из домовой книги;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 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3)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 для пенсионеров;</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4)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0D6066" w:rsidRPr="005A6E12" w:rsidRDefault="000D6066">
      <w:pPr>
        <w:pStyle w:val="ConsPlusNormal"/>
        <w:ind w:firstLine="540"/>
        <w:jc w:val="both"/>
        <w:rPr>
          <w:rFonts w:ascii="Times New Roman" w:hAnsi="Times New Roman" w:cs="Times New Roman"/>
          <w:sz w:val="24"/>
          <w:szCs w:val="24"/>
        </w:rPr>
      </w:pPr>
      <w:bookmarkStart w:id="30" w:name="P162"/>
      <w:bookmarkEnd w:id="30"/>
      <w:r w:rsidRPr="005A6E12">
        <w:rPr>
          <w:rFonts w:ascii="Times New Roman" w:hAnsi="Times New Roman" w:cs="Times New Roman"/>
          <w:sz w:val="24"/>
          <w:szCs w:val="24"/>
        </w:rPr>
        <w:t xml:space="preserve">20. Заявители, указанные в </w:t>
      </w:r>
      <w:hyperlink w:anchor="P61" w:history="1">
        <w:r w:rsidRPr="005A6E12">
          <w:rPr>
            <w:rFonts w:ascii="Times New Roman" w:hAnsi="Times New Roman" w:cs="Times New Roman"/>
            <w:color w:val="0000FF"/>
            <w:sz w:val="24"/>
            <w:szCs w:val="24"/>
          </w:rPr>
          <w:t>подпункте 4 пункта 4</w:t>
        </w:r>
      </w:hyperlink>
      <w:r w:rsidRPr="005A6E12">
        <w:rPr>
          <w:rFonts w:ascii="Times New Roman" w:hAnsi="Times New Roman" w:cs="Times New Roman"/>
          <w:sz w:val="24"/>
          <w:szCs w:val="24"/>
        </w:rPr>
        <w:t xml:space="preserve"> настоящего административного регламента, представляют следующие документы:</w:t>
      </w:r>
    </w:p>
    <w:p w:rsidR="000D6066" w:rsidRPr="005A6E12" w:rsidRDefault="000D6066">
      <w:pPr>
        <w:pStyle w:val="ConsPlusNormal"/>
        <w:ind w:firstLine="540"/>
        <w:jc w:val="both"/>
        <w:rPr>
          <w:rFonts w:ascii="Times New Roman" w:hAnsi="Times New Roman" w:cs="Times New Roman"/>
          <w:sz w:val="24"/>
          <w:szCs w:val="24"/>
        </w:rPr>
      </w:pPr>
      <w:bookmarkStart w:id="31" w:name="P163"/>
      <w:bookmarkEnd w:id="31"/>
      <w:proofErr w:type="gramStart"/>
      <w:r w:rsidRPr="005A6E12">
        <w:rPr>
          <w:rFonts w:ascii="Times New Roman" w:hAnsi="Times New Roman" w:cs="Times New Roman"/>
          <w:sz w:val="24"/>
          <w:szCs w:val="24"/>
        </w:rPr>
        <w:t>1) финансовый лицевой счет;</w:t>
      </w:r>
      <w:proofErr w:type="gramEnd"/>
    </w:p>
    <w:p w:rsidR="000D6066" w:rsidRPr="005A6E12" w:rsidRDefault="000D6066">
      <w:pPr>
        <w:pStyle w:val="ConsPlusNormal"/>
        <w:ind w:firstLine="540"/>
        <w:jc w:val="both"/>
        <w:rPr>
          <w:rFonts w:ascii="Times New Roman" w:hAnsi="Times New Roman" w:cs="Times New Roman"/>
          <w:sz w:val="24"/>
          <w:szCs w:val="24"/>
        </w:rPr>
      </w:pPr>
      <w:bookmarkStart w:id="32" w:name="P164"/>
      <w:bookmarkEnd w:id="32"/>
      <w:r w:rsidRPr="005A6E12">
        <w:rPr>
          <w:rFonts w:ascii="Times New Roman" w:hAnsi="Times New Roman" w:cs="Times New Roman"/>
          <w:sz w:val="24"/>
          <w:szCs w:val="24"/>
        </w:rPr>
        <w:t>2) 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0D6066" w:rsidRPr="005A6E12" w:rsidRDefault="000D6066">
      <w:pPr>
        <w:pStyle w:val="ConsPlusNormal"/>
        <w:ind w:firstLine="540"/>
        <w:jc w:val="both"/>
        <w:rPr>
          <w:rFonts w:ascii="Times New Roman" w:hAnsi="Times New Roman" w:cs="Times New Roman"/>
          <w:sz w:val="24"/>
          <w:szCs w:val="24"/>
        </w:rPr>
      </w:pPr>
      <w:bookmarkStart w:id="33" w:name="P165"/>
      <w:bookmarkEnd w:id="33"/>
      <w:r w:rsidRPr="005A6E12">
        <w:rPr>
          <w:rFonts w:ascii="Times New Roman" w:hAnsi="Times New Roman" w:cs="Times New Roman"/>
          <w:sz w:val="24"/>
          <w:szCs w:val="24"/>
        </w:rPr>
        <w:t>3)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0D6066" w:rsidRPr="005A6E12" w:rsidRDefault="000D6066">
      <w:pPr>
        <w:pStyle w:val="ConsPlusNormal"/>
        <w:ind w:firstLine="540"/>
        <w:jc w:val="both"/>
        <w:rPr>
          <w:rFonts w:ascii="Times New Roman" w:hAnsi="Times New Roman" w:cs="Times New Roman"/>
          <w:sz w:val="24"/>
          <w:szCs w:val="24"/>
        </w:rPr>
      </w:pPr>
      <w:bookmarkStart w:id="34" w:name="P166"/>
      <w:bookmarkEnd w:id="34"/>
      <w:r w:rsidRPr="005A6E12">
        <w:rPr>
          <w:rFonts w:ascii="Times New Roman" w:hAnsi="Times New Roman" w:cs="Times New Roman"/>
          <w:sz w:val="24"/>
          <w:szCs w:val="24"/>
        </w:rPr>
        <w:t xml:space="preserve">21. Заявители, указанные в </w:t>
      </w:r>
      <w:hyperlink w:anchor="P61" w:history="1">
        <w:r w:rsidRPr="005A6E12">
          <w:rPr>
            <w:rFonts w:ascii="Times New Roman" w:hAnsi="Times New Roman" w:cs="Times New Roman"/>
            <w:color w:val="0000FF"/>
            <w:sz w:val="24"/>
            <w:szCs w:val="24"/>
          </w:rPr>
          <w:t>подпункте 4 пункта 4</w:t>
        </w:r>
      </w:hyperlink>
      <w:r w:rsidRPr="005A6E12">
        <w:rPr>
          <w:rFonts w:ascii="Times New Roman" w:hAnsi="Times New Roman" w:cs="Times New Roman"/>
          <w:sz w:val="24"/>
          <w:szCs w:val="24"/>
        </w:rPr>
        <w:t xml:space="preserve"> настоящего административного регламента, вправе по собственной инициативе представить следующие документы:</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1) выписка из домовой книги;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 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0D6066" w:rsidRPr="005A6E12" w:rsidRDefault="000D6066">
      <w:pPr>
        <w:pStyle w:val="ConsPlusNormal"/>
        <w:ind w:firstLine="540"/>
        <w:jc w:val="both"/>
        <w:rPr>
          <w:rFonts w:ascii="Times New Roman" w:hAnsi="Times New Roman" w:cs="Times New Roman"/>
          <w:sz w:val="24"/>
          <w:szCs w:val="24"/>
        </w:rPr>
      </w:pPr>
      <w:bookmarkStart w:id="35" w:name="P169"/>
      <w:bookmarkEnd w:id="35"/>
      <w:r w:rsidRPr="005A6E12">
        <w:rPr>
          <w:rFonts w:ascii="Times New Roman" w:hAnsi="Times New Roman" w:cs="Times New Roman"/>
          <w:sz w:val="24"/>
          <w:szCs w:val="24"/>
        </w:rPr>
        <w:t xml:space="preserve">22. Для получения государственного жилищного сертификата заявитель представляет в местную администрацию, в которой состоит на учете в качестве нуждающегося в жилых помещениях (в качестве граждан, имеющих право на получение социальных выплат), документы, предусмотренные </w:t>
      </w:r>
      <w:hyperlink r:id="rId50" w:history="1">
        <w:r w:rsidRPr="005A6E12">
          <w:rPr>
            <w:rFonts w:ascii="Times New Roman" w:hAnsi="Times New Roman" w:cs="Times New Roman"/>
            <w:color w:val="0000FF"/>
            <w:sz w:val="24"/>
            <w:szCs w:val="24"/>
          </w:rPr>
          <w:t>пунктом 44</w:t>
        </w:r>
      </w:hyperlink>
      <w:r w:rsidRPr="005A6E12">
        <w:rPr>
          <w:rFonts w:ascii="Times New Roman" w:hAnsi="Times New Roman" w:cs="Times New Roman"/>
          <w:sz w:val="24"/>
          <w:szCs w:val="24"/>
        </w:rPr>
        <w:t xml:space="preserve"> Правил выпуска ГЖС. К ним относятся:</w:t>
      </w:r>
    </w:p>
    <w:p w:rsidR="000D6066" w:rsidRPr="005A6E12" w:rsidRDefault="000D6066">
      <w:pPr>
        <w:pStyle w:val="ConsPlusNormal"/>
        <w:ind w:firstLine="540"/>
        <w:jc w:val="both"/>
        <w:rPr>
          <w:rFonts w:ascii="Times New Roman" w:hAnsi="Times New Roman" w:cs="Times New Roman"/>
          <w:sz w:val="24"/>
          <w:szCs w:val="24"/>
        </w:rPr>
      </w:pPr>
      <w:bookmarkStart w:id="36" w:name="P170"/>
      <w:bookmarkEnd w:id="36"/>
      <w:r w:rsidRPr="005A6E12">
        <w:rPr>
          <w:rFonts w:ascii="Times New Roman" w:hAnsi="Times New Roman" w:cs="Times New Roman"/>
          <w:sz w:val="24"/>
          <w:szCs w:val="24"/>
        </w:rPr>
        <w:t>1) заявление о выдаче государственного жилищного сертификата;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 документы, удостоверяющие личность гражданина - участника подпрограммы и членов его семьи;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3) документы, подтверждающие родственные отношения гражданина - участника подпрограммы и лиц, указанных им в качестве членов семьи;</w:t>
      </w:r>
    </w:p>
    <w:p w:rsidR="000D6066" w:rsidRPr="005A6E12" w:rsidRDefault="000D6066">
      <w:pPr>
        <w:pStyle w:val="ConsPlusNormal"/>
        <w:ind w:firstLine="540"/>
        <w:jc w:val="both"/>
        <w:rPr>
          <w:rFonts w:ascii="Times New Roman" w:hAnsi="Times New Roman" w:cs="Times New Roman"/>
          <w:sz w:val="24"/>
          <w:szCs w:val="24"/>
        </w:rPr>
      </w:pPr>
      <w:bookmarkStart w:id="37" w:name="P173"/>
      <w:bookmarkEnd w:id="37"/>
      <w:r w:rsidRPr="005A6E12">
        <w:rPr>
          <w:rFonts w:ascii="Times New Roman" w:hAnsi="Times New Roman" w:cs="Times New Roman"/>
          <w:sz w:val="24"/>
          <w:szCs w:val="24"/>
        </w:rPr>
        <w:t>4) документы, подтверждающие признание членами семьи гражданина - участника подпрограммы иных лиц, указанных им в качестве членов семьи;</w:t>
      </w:r>
    </w:p>
    <w:p w:rsidR="000D6066" w:rsidRPr="005A6E12" w:rsidRDefault="000D6066">
      <w:pPr>
        <w:pStyle w:val="ConsPlusNormal"/>
        <w:ind w:firstLine="540"/>
        <w:jc w:val="both"/>
        <w:rPr>
          <w:rFonts w:ascii="Times New Roman" w:hAnsi="Times New Roman" w:cs="Times New Roman"/>
          <w:sz w:val="24"/>
          <w:szCs w:val="24"/>
        </w:rPr>
      </w:pPr>
      <w:bookmarkStart w:id="38" w:name="P174"/>
      <w:bookmarkEnd w:id="38"/>
      <w:r w:rsidRPr="005A6E12">
        <w:rPr>
          <w:rFonts w:ascii="Times New Roman" w:hAnsi="Times New Roman" w:cs="Times New Roman"/>
          <w:sz w:val="24"/>
          <w:szCs w:val="24"/>
        </w:rPr>
        <w:t>5) документ, подтверждающий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0D6066" w:rsidRPr="005A6E12" w:rsidRDefault="000D6066">
      <w:pPr>
        <w:pStyle w:val="ConsPlusNormal"/>
        <w:ind w:firstLine="540"/>
        <w:jc w:val="both"/>
        <w:rPr>
          <w:rFonts w:ascii="Times New Roman" w:hAnsi="Times New Roman" w:cs="Times New Roman"/>
          <w:sz w:val="24"/>
          <w:szCs w:val="24"/>
        </w:rPr>
      </w:pPr>
      <w:bookmarkStart w:id="39" w:name="P175"/>
      <w:bookmarkEnd w:id="39"/>
      <w:r w:rsidRPr="005A6E12">
        <w:rPr>
          <w:rFonts w:ascii="Times New Roman" w:hAnsi="Times New Roman" w:cs="Times New Roman"/>
          <w:sz w:val="24"/>
          <w:szCs w:val="24"/>
        </w:rPr>
        <w:lastRenderedPageBreak/>
        <w:t>6) финансовый лицевой счет;</w:t>
      </w:r>
    </w:p>
    <w:p w:rsidR="000D6066" w:rsidRPr="005A6E12" w:rsidRDefault="000D6066">
      <w:pPr>
        <w:pStyle w:val="ConsPlusNormal"/>
        <w:ind w:firstLine="540"/>
        <w:jc w:val="both"/>
        <w:rPr>
          <w:rFonts w:ascii="Times New Roman" w:hAnsi="Times New Roman" w:cs="Times New Roman"/>
          <w:sz w:val="24"/>
          <w:szCs w:val="24"/>
        </w:rPr>
      </w:pPr>
      <w:bookmarkStart w:id="40" w:name="P176"/>
      <w:bookmarkEnd w:id="40"/>
      <w:r w:rsidRPr="005A6E12">
        <w:rPr>
          <w:rFonts w:ascii="Times New Roman" w:hAnsi="Times New Roman" w:cs="Times New Roman"/>
          <w:sz w:val="24"/>
          <w:szCs w:val="24"/>
        </w:rPr>
        <w:t xml:space="preserve">7) обязательство о сдаче или о безвозмездном отчуждении жилого помещения - в случаях, указанных в </w:t>
      </w:r>
      <w:hyperlink r:id="rId51" w:history="1">
        <w:r w:rsidRPr="005A6E12">
          <w:rPr>
            <w:rFonts w:ascii="Times New Roman" w:hAnsi="Times New Roman" w:cs="Times New Roman"/>
            <w:color w:val="0000FF"/>
            <w:sz w:val="24"/>
            <w:szCs w:val="24"/>
          </w:rPr>
          <w:t>подпунктах "б"</w:t>
        </w:r>
      </w:hyperlink>
      <w:r w:rsidRPr="005A6E12">
        <w:rPr>
          <w:rFonts w:ascii="Times New Roman" w:hAnsi="Times New Roman" w:cs="Times New Roman"/>
          <w:sz w:val="24"/>
          <w:szCs w:val="24"/>
        </w:rPr>
        <w:t xml:space="preserve"> и </w:t>
      </w:r>
      <w:hyperlink r:id="rId52" w:history="1">
        <w:r w:rsidRPr="005A6E12">
          <w:rPr>
            <w:rFonts w:ascii="Times New Roman" w:hAnsi="Times New Roman" w:cs="Times New Roman"/>
            <w:color w:val="0000FF"/>
            <w:sz w:val="24"/>
            <w:szCs w:val="24"/>
          </w:rPr>
          <w:t>"в" пункта 16.1</w:t>
        </w:r>
      </w:hyperlink>
      <w:r w:rsidRPr="005A6E12">
        <w:rPr>
          <w:rFonts w:ascii="Times New Roman" w:hAnsi="Times New Roman" w:cs="Times New Roman"/>
          <w:sz w:val="24"/>
          <w:szCs w:val="24"/>
        </w:rPr>
        <w:t xml:space="preserve"> Правил выпуска ГЖС;</w:t>
      </w:r>
    </w:p>
    <w:p w:rsidR="000D6066" w:rsidRPr="005A6E12" w:rsidRDefault="000D6066">
      <w:pPr>
        <w:pStyle w:val="ConsPlusNormal"/>
        <w:ind w:firstLine="540"/>
        <w:jc w:val="both"/>
        <w:rPr>
          <w:rFonts w:ascii="Times New Roman" w:hAnsi="Times New Roman" w:cs="Times New Roman"/>
          <w:sz w:val="24"/>
          <w:szCs w:val="24"/>
        </w:rPr>
      </w:pPr>
      <w:bookmarkStart w:id="41" w:name="P177"/>
      <w:bookmarkEnd w:id="41"/>
      <w:r w:rsidRPr="005A6E12">
        <w:rPr>
          <w:rFonts w:ascii="Times New Roman" w:hAnsi="Times New Roman" w:cs="Times New Roman"/>
          <w:sz w:val="24"/>
          <w:szCs w:val="24"/>
        </w:rPr>
        <w:t xml:space="preserve">8) правоустанавливающий документ (документы) на жилое помещение, принадлежащее гражданину - участнику </w:t>
      </w:r>
      <w:hyperlink r:id="rId53" w:history="1">
        <w:r w:rsidRPr="005A6E12">
          <w:rPr>
            <w:rFonts w:ascii="Times New Roman" w:hAnsi="Times New Roman" w:cs="Times New Roman"/>
            <w:color w:val="0000FF"/>
            <w:sz w:val="24"/>
            <w:szCs w:val="24"/>
          </w:rPr>
          <w:t>подпрограммы</w:t>
        </w:r>
      </w:hyperlink>
      <w:r w:rsidRPr="005A6E12">
        <w:rPr>
          <w:rFonts w:ascii="Times New Roman" w:hAnsi="Times New Roman" w:cs="Times New Roman"/>
          <w:sz w:val="24"/>
          <w:szCs w:val="24"/>
        </w:rPr>
        <w:t xml:space="preserve"> и (или) членам его семьи, </w:t>
      </w:r>
      <w:proofErr w:type="gramStart"/>
      <w:r w:rsidRPr="005A6E12">
        <w:rPr>
          <w:rFonts w:ascii="Times New Roman" w:hAnsi="Times New Roman" w:cs="Times New Roman"/>
          <w:sz w:val="24"/>
          <w:szCs w:val="24"/>
        </w:rPr>
        <w:t>право</w:t>
      </w:r>
      <w:proofErr w:type="gramEnd"/>
      <w:r w:rsidRPr="005A6E12">
        <w:rPr>
          <w:rFonts w:ascii="Times New Roman" w:hAnsi="Times New Roman" w:cs="Times New Roman"/>
          <w:sz w:val="24"/>
          <w:szCs w:val="24"/>
        </w:rPr>
        <w:t xml:space="preserve"> на которое не зарегистрировано в Едином государственном реестре прав на недвижимое имущество и сделок с ним, - в случае, указанном в </w:t>
      </w:r>
      <w:hyperlink r:id="rId54" w:history="1">
        <w:r w:rsidRPr="005A6E12">
          <w:rPr>
            <w:rFonts w:ascii="Times New Roman" w:hAnsi="Times New Roman" w:cs="Times New Roman"/>
            <w:color w:val="0000FF"/>
            <w:sz w:val="24"/>
            <w:szCs w:val="24"/>
          </w:rPr>
          <w:t>абзаце первом пункта 16(2)</w:t>
        </w:r>
      </w:hyperlink>
      <w:r w:rsidRPr="005A6E12">
        <w:rPr>
          <w:rFonts w:ascii="Times New Roman" w:hAnsi="Times New Roman" w:cs="Times New Roman"/>
          <w:sz w:val="24"/>
          <w:szCs w:val="24"/>
        </w:rPr>
        <w:t xml:space="preserve"> Правил выпуска ГЖС.</w:t>
      </w:r>
    </w:p>
    <w:p w:rsidR="000D6066" w:rsidRPr="005A6E12" w:rsidRDefault="000D6066">
      <w:pPr>
        <w:pStyle w:val="ConsPlusNormal"/>
        <w:ind w:firstLine="540"/>
        <w:jc w:val="both"/>
        <w:rPr>
          <w:rFonts w:ascii="Times New Roman" w:hAnsi="Times New Roman" w:cs="Times New Roman"/>
          <w:sz w:val="24"/>
          <w:szCs w:val="24"/>
        </w:rPr>
      </w:pPr>
      <w:bookmarkStart w:id="42" w:name="P178"/>
      <w:bookmarkEnd w:id="42"/>
      <w:r w:rsidRPr="005A6E12">
        <w:rPr>
          <w:rFonts w:ascii="Times New Roman" w:hAnsi="Times New Roman" w:cs="Times New Roman"/>
          <w:sz w:val="24"/>
          <w:szCs w:val="24"/>
        </w:rPr>
        <w:t>23. Заявитель для получения государственного жилищного сертификата вправе по собственной инициативе представить следующие документы:</w:t>
      </w:r>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1) выписка из домовой книги;</w:t>
      </w:r>
      <w:proofErr w:type="gramEnd"/>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 выданные органами, осуществляющими кадастровый учет объектов недвижимости: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кадастровый паспорт помещения (выписку из государственного кадастра недвижимости), подтверждающий размер общей площади жилого помещения (жилых помещений), принадлежащего на праве собственности гражданину - участнику подпрограммы и (или) членам его семьи, - в случае, указанном в </w:t>
      </w:r>
      <w:hyperlink r:id="rId55" w:history="1">
        <w:r w:rsidRPr="005A6E12">
          <w:rPr>
            <w:rFonts w:ascii="Times New Roman" w:hAnsi="Times New Roman" w:cs="Times New Roman"/>
            <w:color w:val="0000FF"/>
            <w:sz w:val="24"/>
            <w:szCs w:val="24"/>
          </w:rPr>
          <w:t>абзаце первом пункта 16(2)</w:t>
        </w:r>
      </w:hyperlink>
      <w:r w:rsidRPr="005A6E12">
        <w:rPr>
          <w:rFonts w:ascii="Times New Roman" w:hAnsi="Times New Roman" w:cs="Times New Roman"/>
          <w:sz w:val="24"/>
          <w:szCs w:val="24"/>
        </w:rPr>
        <w:t xml:space="preserve"> Правил выпуска ГЖС;</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справку о стоимости отчужденного гражданином - участником подпрограммы и (или) членами его семьи жилого помещения на дату заключения договора об отчуждении жилого помещения - в случае, указанном в </w:t>
      </w:r>
      <w:hyperlink r:id="rId56" w:history="1">
        <w:r w:rsidRPr="005A6E12">
          <w:rPr>
            <w:rFonts w:ascii="Times New Roman" w:hAnsi="Times New Roman" w:cs="Times New Roman"/>
            <w:color w:val="0000FF"/>
            <w:sz w:val="24"/>
            <w:szCs w:val="24"/>
          </w:rPr>
          <w:t>абзаце третьем пункта 16(2)</w:t>
        </w:r>
      </w:hyperlink>
      <w:r w:rsidRPr="005A6E12">
        <w:rPr>
          <w:rFonts w:ascii="Times New Roman" w:hAnsi="Times New Roman" w:cs="Times New Roman"/>
          <w:sz w:val="24"/>
          <w:szCs w:val="24"/>
        </w:rPr>
        <w:t xml:space="preserve"> Правил выпуска ГЖС;</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3) </w:t>
      </w:r>
      <w:proofErr w:type="gramStart"/>
      <w:r w:rsidRPr="005A6E12">
        <w:rPr>
          <w:rFonts w:ascii="Times New Roman" w:hAnsi="Times New Roman" w:cs="Times New Roman"/>
          <w:sz w:val="24"/>
          <w:szCs w:val="24"/>
        </w:rPr>
        <w:t>выданные</w:t>
      </w:r>
      <w:proofErr w:type="gramEnd"/>
      <w:r w:rsidRPr="005A6E12">
        <w:rPr>
          <w:rFonts w:ascii="Times New Roman" w:hAnsi="Times New Roman" w:cs="Times New Roman"/>
          <w:sz w:val="24"/>
          <w:szCs w:val="24"/>
        </w:rPr>
        <w:t xml:space="preserve"> органами, осуществляющими государственную регистрацию прав на недвижимое имущество и сделок с ним:</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сведения о жилых помещениях, находящихся в собственности у гражданина - участника подпрограммы и (или) членов его семьи, указанных в заявлении (рапорте), представляемом в соответствии с </w:t>
      </w:r>
      <w:hyperlink r:id="rId57" w:history="1">
        <w:r w:rsidRPr="005A6E12">
          <w:rPr>
            <w:rFonts w:ascii="Times New Roman" w:hAnsi="Times New Roman" w:cs="Times New Roman"/>
            <w:color w:val="0000FF"/>
            <w:sz w:val="24"/>
            <w:szCs w:val="24"/>
          </w:rPr>
          <w:t>подпунктом "а" пункта 44</w:t>
        </w:r>
      </w:hyperlink>
      <w:r w:rsidRPr="005A6E12">
        <w:rPr>
          <w:rFonts w:ascii="Times New Roman" w:hAnsi="Times New Roman" w:cs="Times New Roman"/>
          <w:sz w:val="24"/>
          <w:szCs w:val="24"/>
        </w:rPr>
        <w:t xml:space="preserve"> Правил выпуска ГЖС, а также о гражданско-правовых сделках, приведших к отчуждению жилых помещений, совершенных указанными гражданами;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сведения о </w:t>
      </w:r>
      <w:proofErr w:type="gramStart"/>
      <w:r w:rsidRPr="005A6E12">
        <w:rPr>
          <w:rFonts w:ascii="Times New Roman" w:hAnsi="Times New Roman" w:cs="Times New Roman"/>
          <w:sz w:val="24"/>
          <w:szCs w:val="24"/>
        </w:rPr>
        <w:t>договоре</w:t>
      </w:r>
      <w:proofErr w:type="gramEnd"/>
      <w:r w:rsidRPr="005A6E12">
        <w:rPr>
          <w:rFonts w:ascii="Times New Roman" w:hAnsi="Times New Roman" w:cs="Times New Roman"/>
          <w:sz w:val="24"/>
          <w:szCs w:val="24"/>
        </w:rPr>
        <w:t xml:space="preserve"> об отчуждении гражданином - участником подпрограммы и (или) членами его семьи жилого помещения, включая сведения о цене договора, - в случае, указанном в </w:t>
      </w:r>
      <w:hyperlink r:id="rId58" w:history="1">
        <w:r w:rsidRPr="005A6E12">
          <w:rPr>
            <w:rFonts w:ascii="Times New Roman" w:hAnsi="Times New Roman" w:cs="Times New Roman"/>
            <w:color w:val="0000FF"/>
            <w:sz w:val="24"/>
            <w:szCs w:val="24"/>
          </w:rPr>
          <w:t>абзаце третьем пункта 16(2</w:t>
        </w:r>
      </w:hyperlink>
      <w:r w:rsidRPr="005A6E12">
        <w:rPr>
          <w:rFonts w:ascii="Times New Roman" w:hAnsi="Times New Roman" w:cs="Times New Roman"/>
          <w:sz w:val="24"/>
          <w:szCs w:val="24"/>
        </w:rPr>
        <w:t>) Правил выпуска ГЖС.</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24. </w:t>
      </w:r>
      <w:proofErr w:type="gramStart"/>
      <w:r w:rsidRPr="005A6E12">
        <w:rPr>
          <w:rFonts w:ascii="Times New Roman" w:hAnsi="Times New Roman" w:cs="Times New Roman"/>
          <w:sz w:val="24"/>
          <w:szCs w:val="24"/>
        </w:rPr>
        <w:t xml:space="preserve">Если заявитель не представил по собственной инициативе документы, указанные в </w:t>
      </w:r>
      <w:hyperlink w:anchor="P146" w:history="1">
        <w:r w:rsidRPr="005A6E12">
          <w:rPr>
            <w:rFonts w:ascii="Times New Roman" w:hAnsi="Times New Roman" w:cs="Times New Roman"/>
            <w:color w:val="0000FF"/>
            <w:sz w:val="24"/>
            <w:szCs w:val="24"/>
          </w:rPr>
          <w:t>пунктах 17</w:t>
        </w:r>
      </w:hyperlink>
      <w:r w:rsidRPr="005A6E12">
        <w:rPr>
          <w:rFonts w:ascii="Times New Roman" w:hAnsi="Times New Roman" w:cs="Times New Roman"/>
          <w:sz w:val="24"/>
          <w:szCs w:val="24"/>
        </w:rPr>
        <w:t xml:space="preserve">, </w:t>
      </w:r>
      <w:hyperlink w:anchor="P157" w:history="1">
        <w:r w:rsidRPr="005A6E12">
          <w:rPr>
            <w:rFonts w:ascii="Times New Roman" w:hAnsi="Times New Roman" w:cs="Times New Roman"/>
            <w:color w:val="0000FF"/>
            <w:sz w:val="24"/>
            <w:szCs w:val="24"/>
          </w:rPr>
          <w:t>19</w:t>
        </w:r>
      </w:hyperlink>
      <w:r w:rsidRPr="005A6E12">
        <w:rPr>
          <w:rFonts w:ascii="Times New Roman" w:hAnsi="Times New Roman" w:cs="Times New Roman"/>
          <w:sz w:val="24"/>
          <w:szCs w:val="24"/>
        </w:rPr>
        <w:t xml:space="preserve">, </w:t>
      </w:r>
      <w:hyperlink w:anchor="P166" w:history="1">
        <w:r w:rsidRPr="005A6E12">
          <w:rPr>
            <w:rFonts w:ascii="Times New Roman" w:hAnsi="Times New Roman" w:cs="Times New Roman"/>
            <w:color w:val="0000FF"/>
            <w:sz w:val="24"/>
            <w:szCs w:val="24"/>
          </w:rPr>
          <w:t>21</w:t>
        </w:r>
      </w:hyperlink>
      <w:r w:rsidRPr="005A6E12">
        <w:rPr>
          <w:rFonts w:ascii="Times New Roman" w:hAnsi="Times New Roman" w:cs="Times New Roman"/>
          <w:sz w:val="24"/>
          <w:szCs w:val="24"/>
        </w:rPr>
        <w:t xml:space="preserve"> и </w:t>
      </w:r>
      <w:hyperlink w:anchor="P178" w:history="1">
        <w:r w:rsidRPr="005A6E12">
          <w:rPr>
            <w:rFonts w:ascii="Times New Roman" w:hAnsi="Times New Roman" w:cs="Times New Roman"/>
            <w:color w:val="0000FF"/>
            <w:sz w:val="24"/>
            <w:szCs w:val="24"/>
          </w:rPr>
          <w:t>23</w:t>
        </w:r>
      </w:hyperlink>
      <w:r w:rsidRPr="005A6E12">
        <w:rPr>
          <w:rFonts w:ascii="Times New Roman" w:hAnsi="Times New Roman" w:cs="Times New Roman"/>
          <w:sz w:val="24"/>
          <w:szCs w:val="24"/>
        </w:rPr>
        <w:t xml:space="preserve"> настоящего административного регламента, местная администрация самостоятельно запрашивает их путем направления межведомственных информационных запросов (в случае, если указанные документы не находятся в распоряжении местной администрации),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w:t>
      </w:r>
      <w:proofErr w:type="gramEnd"/>
      <w:r w:rsidRPr="005A6E12">
        <w:rPr>
          <w:rFonts w:ascii="Times New Roman" w:hAnsi="Times New Roman" w:cs="Times New Roman"/>
          <w:sz w:val="24"/>
          <w:szCs w:val="24"/>
        </w:rPr>
        <w:t xml:space="preserve"> электронного взаимодействия.</w:t>
      </w:r>
    </w:p>
    <w:p w:rsidR="000D6066" w:rsidRPr="005A6E12" w:rsidRDefault="000D6066">
      <w:pPr>
        <w:pStyle w:val="ConsPlusNormal"/>
        <w:ind w:firstLine="540"/>
        <w:jc w:val="both"/>
        <w:rPr>
          <w:rFonts w:ascii="Times New Roman" w:hAnsi="Times New Roman" w:cs="Times New Roman"/>
          <w:sz w:val="24"/>
          <w:szCs w:val="24"/>
        </w:rPr>
      </w:pPr>
      <w:bookmarkStart w:id="43" w:name="P187"/>
      <w:bookmarkEnd w:id="43"/>
      <w:r w:rsidRPr="005A6E12">
        <w:rPr>
          <w:rFonts w:ascii="Times New Roman" w:hAnsi="Times New Roman" w:cs="Times New Roman"/>
          <w:sz w:val="24"/>
          <w:szCs w:val="24"/>
        </w:rPr>
        <w:t xml:space="preserve">25. Заявление об участии в подпрограмме, предусмотренное </w:t>
      </w:r>
      <w:hyperlink w:anchor="P137" w:history="1">
        <w:r w:rsidRPr="005A6E12">
          <w:rPr>
            <w:rFonts w:ascii="Times New Roman" w:hAnsi="Times New Roman" w:cs="Times New Roman"/>
            <w:color w:val="0000FF"/>
            <w:sz w:val="24"/>
            <w:szCs w:val="24"/>
          </w:rPr>
          <w:t>пунктом 14</w:t>
        </w:r>
      </w:hyperlink>
      <w:r w:rsidRPr="005A6E12">
        <w:rPr>
          <w:rFonts w:ascii="Times New Roman" w:hAnsi="Times New Roman" w:cs="Times New Roman"/>
          <w:sz w:val="24"/>
          <w:szCs w:val="24"/>
        </w:rPr>
        <w:t xml:space="preserve"> настоящего административного регламента, составляется по </w:t>
      </w:r>
      <w:hyperlink r:id="rId59" w:history="1">
        <w:r w:rsidRPr="005A6E12">
          <w:rPr>
            <w:rFonts w:ascii="Times New Roman" w:hAnsi="Times New Roman" w:cs="Times New Roman"/>
            <w:color w:val="0000FF"/>
            <w:sz w:val="24"/>
            <w:szCs w:val="24"/>
          </w:rPr>
          <w:t>форме</w:t>
        </w:r>
      </w:hyperlink>
      <w:r w:rsidRPr="005A6E12">
        <w:rPr>
          <w:rFonts w:ascii="Times New Roman" w:hAnsi="Times New Roman" w:cs="Times New Roman"/>
          <w:sz w:val="24"/>
          <w:szCs w:val="24"/>
        </w:rPr>
        <w:t xml:space="preserve"> согласно Приложению N 1 к Правилам выпуска ГЖС;</w:t>
      </w:r>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 xml:space="preserve">заявление о выдаче государственного жилищного сертификата, предусмотренное </w:t>
      </w:r>
      <w:hyperlink w:anchor="P170" w:history="1">
        <w:r w:rsidRPr="005A6E12">
          <w:rPr>
            <w:rFonts w:ascii="Times New Roman" w:hAnsi="Times New Roman" w:cs="Times New Roman"/>
            <w:color w:val="0000FF"/>
            <w:sz w:val="24"/>
            <w:szCs w:val="24"/>
          </w:rPr>
          <w:t>подпунктом 1 пункта 22</w:t>
        </w:r>
      </w:hyperlink>
      <w:r w:rsidRPr="005A6E12">
        <w:rPr>
          <w:rFonts w:ascii="Times New Roman" w:hAnsi="Times New Roman" w:cs="Times New Roman"/>
          <w:sz w:val="24"/>
          <w:szCs w:val="24"/>
        </w:rPr>
        <w:t xml:space="preserve"> настоящего административного регламента, составляется по </w:t>
      </w:r>
      <w:hyperlink r:id="rId60" w:history="1">
        <w:r w:rsidRPr="005A6E12">
          <w:rPr>
            <w:rFonts w:ascii="Times New Roman" w:hAnsi="Times New Roman" w:cs="Times New Roman"/>
            <w:color w:val="0000FF"/>
            <w:sz w:val="24"/>
            <w:szCs w:val="24"/>
          </w:rPr>
          <w:t>форме</w:t>
        </w:r>
      </w:hyperlink>
      <w:r w:rsidRPr="005A6E12">
        <w:rPr>
          <w:rFonts w:ascii="Times New Roman" w:hAnsi="Times New Roman" w:cs="Times New Roman"/>
          <w:sz w:val="24"/>
          <w:szCs w:val="24"/>
        </w:rPr>
        <w:t xml:space="preserve"> согласно Приложению N 5 к Правилам выпуска ГЖС;</w:t>
      </w:r>
      <w:proofErr w:type="gramEnd"/>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обязательство о сдаче или о безвозмездном отчуждении жилого помещения, предусмотренное </w:t>
      </w:r>
      <w:hyperlink w:anchor="P176" w:history="1">
        <w:r w:rsidRPr="005A6E12">
          <w:rPr>
            <w:rFonts w:ascii="Times New Roman" w:hAnsi="Times New Roman" w:cs="Times New Roman"/>
            <w:color w:val="0000FF"/>
            <w:sz w:val="24"/>
            <w:szCs w:val="24"/>
          </w:rPr>
          <w:t>подпунктом 7 пункта 22</w:t>
        </w:r>
      </w:hyperlink>
      <w:r w:rsidRPr="005A6E12">
        <w:rPr>
          <w:rFonts w:ascii="Times New Roman" w:hAnsi="Times New Roman" w:cs="Times New Roman"/>
          <w:sz w:val="24"/>
          <w:szCs w:val="24"/>
        </w:rPr>
        <w:t xml:space="preserve"> настоящего административного регламента, составляется по </w:t>
      </w:r>
      <w:hyperlink r:id="rId61" w:history="1">
        <w:r w:rsidRPr="005A6E12">
          <w:rPr>
            <w:rFonts w:ascii="Times New Roman" w:hAnsi="Times New Roman" w:cs="Times New Roman"/>
            <w:color w:val="0000FF"/>
            <w:sz w:val="24"/>
            <w:szCs w:val="24"/>
          </w:rPr>
          <w:t>форме</w:t>
        </w:r>
      </w:hyperlink>
      <w:r w:rsidRPr="005A6E12">
        <w:rPr>
          <w:rFonts w:ascii="Times New Roman" w:hAnsi="Times New Roman" w:cs="Times New Roman"/>
          <w:sz w:val="24"/>
          <w:szCs w:val="24"/>
        </w:rPr>
        <w:t xml:space="preserve"> согласно Приложению N 6 к Правилам выпуска ГЖС, подписывается всеми совершеннолетними членами семьи.</w:t>
      </w:r>
    </w:p>
    <w:p w:rsidR="000D6066" w:rsidRPr="005A6E12" w:rsidRDefault="000D6066">
      <w:pPr>
        <w:pStyle w:val="ConsPlusNormal"/>
        <w:ind w:firstLine="540"/>
        <w:jc w:val="both"/>
        <w:rPr>
          <w:rFonts w:ascii="Times New Roman" w:hAnsi="Times New Roman" w:cs="Times New Roman"/>
          <w:sz w:val="24"/>
          <w:szCs w:val="24"/>
        </w:rPr>
      </w:pPr>
      <w:bookmarkStart w:id="44" w:name="P190"/>
      <w:bookmarkEnd w:id="44"/>
      <w:r w:rsidRPr="005A6E12">
        <w:rPr>
          <w:rFonts w:ascii="Times New Roman" w:hAnsi="Times New Roman" w:cs="Times New Roman"/>
          <w:sz w:val="24"/>
          <w:szCs w:val="24"/>
        </w:rPr>
        <w:t xml:space="preserve">26. Документы, предусмотренные </w:t>
      </w:r>
      <w:hyperlink w:anchor="P137" w:history="1">
        <w:r w:rsidRPr="005A6E12">
          <w:rPr>
            <w:rFonts w:ascii="Times New Roman" w:hAnsi="Times New Roman" w:cs="Times New Roman"/>
            <w:color w:val="0000FF"/>
            <w:sz w:val="24"/>
            <w:szCs w:val="24"/>
          </w:rPr>
          <w:t>абзацем 1 пункта 14</w:t>
        </w:r>
      </w:hyperlink>
      <w:r w:rsidRPr="005A6E12">
        <w:rPr>
          <w:rFonts w:ascii="Times New Roman" w:hAnsi="Times New Roman" w:cs="Times New Roman"/>
          <w:sz w:val="24"/>
          <w:szCs w:val="24"/>
        </w:rPr>
        <w:t xml:space="preserve">, </w:t>
      </w:r>
      <w:hyperlink w:anchor="P139" w:history="1">
        <w:r w:rsidRPr="005A6E12">
          <w:rPr>
            <w:rFonts w:ascii="Times New Roman" w:hAnsi="Times New Roman" w:cs="Times New Roman"/>
            <w:color w:val="0000FF"/>
            <w:sz w:val="24"/>
            <w:szCs w:val="24"/>
          </w:rPr>
          <w:t>подпунктом 1 пункта 15</w:t>
        </w:r>
      </w:hyperlink>
      <w:r w:rsidRPr="005A6E12">
        <w:rPr>
          <w:rFonts w:ascii="Times New Roman" w:hAnsi="Times New Roman" w:cs="Times New Roman"/>
          <w:sz w:val="24"/>
          <w:szCs w:val="24"/>
        </w:rPr>
        <w:t xml:space="preserve">, </w:t>
      </w:r>
      <w:hyperlink w:anchor="P144" w:history="1">
        <w:r w:rsidRPr="005A6E12">
          <w:rPr>
            <w:rFonts w:ascii="Times New Roman" w:hAnsi="Times New Roman" w:cs="Times New Roman"/>
            <w:color w:val="0000FF"/>
            <w:sz w:val="24"/>
            <w:szCs w:val="24"/>
          </w:rPr>
          <w:t>подпунктом 2 пункта 16</w:t>
        </w:r>
      </w:hyperlink>
      <w:r w:rsidRPr="005A6E12">
        <w:rPr>
          <w:rFonts w:ascii="Times New Roman" w:hAnsi="Times New Roman" w:cs="Times New Roman"/>
          <w:sz w:val="24"/>
          <w:szCs w:val="24"/>
        </w:rPr>
        <w:t xml:space="preserve">, </w:t>
      </w:r>
      <w:hyperlink w:anchor="P146" w:history="1">
        <w:r w:rsidRPr="005A6E12">
          <w:rPr>
            <w:rFonts w:ascii="Times New Roman" w:hAnsi="Times New Roman" w:cs="Times New Roman"/>
            <w:color w:val="0000FF"/>
            <w:sz w:val="24"/>
            <w:szCs w:val="24"/>
          </w:rPr>
          <w:t>пунктом 17</w:t>
        </w:r>
      </w:hyperlink>
      <w:r w:rsidRPr="005A6E12">
        <w:rPr>
          <w:rFonts w:ascii="Times New Roman" w:hAnsi="Times New Roman" w:cs="Times New Roman"/>
          <w:sz w:val="24"/>
          <w:szCs w:val="24"/>
        </w:rPr>
        <w:t xml:space="preserve">, </w:t>
      </w:r>
      <w:hyperlink w:anchor="P151" w:history="1">
        <w:r w:rsidRPr="005A6E12">
          <w:rPr>
            <w:rFonts w:ascii="Times New Roman" w:hAnsi="Times New Roman" w:cs="Times New Roman"/>
            <w:color w:val="0000FF"/>
            <w:sz w:val="24"/>
            <w:szCs w:val="24"/>
          </w:rPr>
          <w:t>подпунктами 1</w:t>
        </w:r>
      </w:hyperlink>
      <w:r w:rsidRPr="005A6E12">
        <w:rPr>
          <w:rFonts w:ascii="Times New Roman" w:hAnsi="Times New Roman" w:cs="Times New Roman"/>
          <w:sz w:val="24"/>
          <w:szCs w:val="24"/>
        </w:rPr>
        <w:t xml:space="preserve">, </w:t>
      </w:r>
      <w:hyperlink w:anchor="P154" w:history="1">
        <w:r w:rsidRPr="005A6E12">
          <w:rPr>
            <w:rFonts w:ascii="Times New Roman" w:hAnsi="Times New Roman" w:cs="Times New Roman"/>
            <w:color w:val="0000FF"/>
            <w:sz w:val="24"/>
            <w:szCs w:val="24"/>
          </w:rPr>
          <w:t>4</w:t>
        </w:r>
      </w:hyperlink>
      <w:r w:rsidRPr="005A6E12">
        <w:rPr>
          <w:rFonts w:ascii="Times New Roman" w:hAnsi="Times New Roman" w:cs="Times New Roman"/>
          <w:sz w:val="24"/>
          <w:szCs w:val="24"/>
        </w:rPr>
        <w:t xml:space="preserve"> и </w:t>
      </w:r>
      <w:hyperlink w:anchor="P155" w:history="1">
        <w:r w:rsidRPr="005A6E12">
          <w:rPr>
            <w:rFonts w:ascii="Times New Roman" w:hAnsi="Times New Roman" w:cs="Times New Roman"/>
            <w:color w:val="0000FF"/>
            <w:sz w:val="24"/>
            <w:szCs w:val="24"/>
          </w:rPr>
          <w:t>5 пункта 18</w:t>
        </w:r>
      </w:hyperlink>
      <w:r w:rsidRPr="005A6E12">
        <w:rPr>
          <w:rFonts w:ascii="Times New Roman" w:hAnsi="Times New Roman" w:cs="Times New Roman"/>
          <w:sz w:val="24"/>
          <w:szCs w:val="24"/>
        </w:rPr>
        <w:t xml:space="preserve">, </w:t>
      </w:r>
      <w:hyperlink w:anchor="P157" w:history="1">
        <w:r w:rsidRPr="005A6E12">
          <w:rPr>
            <w:rFonts w:ascii="Times New Roman" w:hAnsi="Times New Roman" w:cs="Times New Roman"/>
            <w:color w:val="0000FF"/>
            <w:sz w:val="24"/>
            <w:szCs w:val="24"/>
          </w:rPr>
          <w:t>пунктом 19</w:t>
        </w:r>
      </w:hyperlink>
      <w:r w:rsidRPr="005A6E12">
        <w:rPr>
          <w:rFonts w:ascii="Times New Roman" w:hAnsi="Times New Roman" w:cs="Times New Roman"/>
          <w:sz w:val="24"/>
          <w:szCs w:val="24"/>
        </w:rPr>
        <w:t xml:space="preserve">, </w:t>
      </w:r>
      <w:hyperlink w:anchor="P164" w:history="1">
        <w:r w:rsidRPr="005A6E12">
          <w:rPr>
            <w:rFonts w:ascii="Times New Roman" w:hAnsi="Times New Roman" w:cs="Times New Roman"/>
            <w:color w:val="0000FF"/>
            <w:sz w:val="24"/>
            <w:szCs w:val="24"/>
          </w:rPr>
          <w:t>подпунктом 2 пункта 20</w:t>
        </w:r>
      </w:hyperlink>
      <w:r w:rsidRPr="005A6E12">
        <w:rPr>
          <w:rFonts w:ascii="Times New Roman" w:hAnsi="Times New Roman" w:cs="Times New Roman"/>
          <w:sz w:val="24"/>
          <w:szCs w:val="24"/>
        </w:rPr>
        <w:t xml:space="preserve">, </w:t>
      </w:r>
      <w:hyperlink w:anchor="P166" w:history="1">
        <w:r w:rsidRPr="005A6E12">
          <w:rPr>
            <w:rFonts w:ascii="Times New Roman" w:hAnsi="Times New Roman" w:cs="Times New Roman"/>
            <w:color w:val="0000FF"/>
            <w:sz w:val="24"/>
            <w:szCs w:val="24"/>
          </w:rPr>
          <w:t>пунктом 21</w:t>
        </w:r>
      </w:hyperlink>
      <w:r w:rsidRPr="005A6E12">
        <w:rPr>
          <w:rFonts w:ascii="Times New Roman" w:hAnsi="Times New Roman" w:cs="Times New Roman"/>
          <w:sz w:val="24"/>
          <w:szCs w:val="24"/>
        </w:rPr>
        <w:t xml:space="preserve">, </w:t>
      </w:r>
      <w:hyperlink w:anchor="P170" w:history="1">
        <w:r w:rsidRPr="005A6E12">
          <w:rPr>
            <w:rFonts w:ascii="Times New Roman" w:hAnsi="Times New Roman" w:cs="Times New Roman"/>
            <w:color w:val="0000FF"/>
            <w:sz w:val="24"/>
            <w:szCs w:val="24"/>
          </w:rPr>
          <w:t>подпунктами 1</w:t>
        </w:r>
      </w:hyperlink>
      <w:r w:rsidRPr="005A6E12">
        <w:rPr>
          <w:rFonts w:ascii="Times New Roman" w:hAnsi="Times New Roman" w:cs="Times New Roman"/>
          <w:sz w:val="24"/>
          <w:szCs w:val="24"/>
        </w:rPr>
        <w:t xml:space="preserve"> - </w:t>
      </w:r>
      <w:hyperlink w:anchor="P173" w:history="1">
        <w:r w:rsidRPr="005A6E12">
          <w:rPr>
            <w:rFonts w:ascii="Times New Roman" w:hAnsi="Times New Roman" w:cs="Times New Roman"/>
            <w:color w:val="0000FF"/>
            <w:sz w:val="24"/>
            <w:szCs w:val="24"/>
          </w:rPr>
          <w:t>4 пункта 22</w:t>
        </w:r>
      </w:hyperlink>
      <w:r w:rsidRPr="005A6E12">
        <w:rPr>
          <w:rFonts w:ascii="Times New Roman" w:hAnsi="Times New Roman" w:cs="Times New Roman"/>
          <w:sz w:val="24"/>
          <w:szCs w:val="24"/>
        </w:rPr>
        <w:t xml:space="preserve">, </w:t>
      </w:r>
      <w:hyperlink w:anchor="P178" w:history="1">
        <w:r w:rsidRPr="005A6E12">
          <w:rPr>
            <w:rFonts w:ascii="Times New Roman" w:hAnsi="Times New Roman" w:cs="Times New Roman"/>
            <w:color w:val="0000FF"/>
            <w:sz w:val="24"/>
            <w:szCs w:val="24"/>
          </w:rPr>
          <w:t>пунктом 23</w:t>
        </w:r>
      </w:hyperlink>
      <w:r w:rsidRPr="005A6E12">
        <w:rPr>
          <w:rFonts w:ascii="Times New Roman" w:hAnsi="Times New Roman" w:cs="Times New Roman"/>
          <w:sz w:val="24"/>
          <w:szCs w:val="24"/>
        </w:rPr>
        <w:t xml:space="preserve"> настоящего административного регламента, представляются в оригинале в одном экземпляре каждый. Документ, предусмотренный </w:t>
      </w:r>
      <w:hyperlink w:anchor="P176" w:history="1">
        <w:r w:rsidRPr="005A6E12">
          <w:rPr>
            <w:rFonts w:ascii="Times New Roman" w:hAnsi="Times New Roman" w:cs="Times New Roman"/>
            <w:color w:val="0000FF"/>
            <w:sz w:val="24"/>
            <w:szCs w:val="24"/>
          </w:rPr>
          <w:t>подпунктом 7 пункта 22</w:t>
        </w:r>
      </w:hyperlink>
      <w:r w:rsidRPr="005A6E12">
        <w:rPr>
          <w:rFonts w:ascii="Times New Roman" w:hAnsi="Times New Roman" w:cs="Times New Roman"/>
          <w:sz w:val="24"/>
          <w:szCs w:val="24"/>
        </w:rPr>
        <w:t xml:space="preserve"> настоящего административного регламента, представляется в оригинале в двух экземплярах.</w:t>
      </w:r>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 xml:space="preserve">Документы, предусмотренные </w:t>
      </w:r>
      <w:hyperlink w:anchor="P140" w:history="1">
        <w:r w:rsidRPr="005A6E12">
          <w:rPr>
            <w:rFonts w:ascii="Times New Roman" w:hAnsi="Times New Roman" w:cs="Times New Roman"/>
            <w:color w:val="0000FF"/>
            <w:sz w:val="24"/>
            <w:szCs w:val="24"/>
          </w:rPr>
          <w:t>подпунктами 2</w:t>
        </w:r>
      </w:hyperlink>
      <w:r w:rsidRPr="005A6E12">
        <w:rPr>
          <w:rFonts w:ascii="Times New Roman" w:hAnsi="Times New Roman" w:cs="Times New Roman"/>
          <w:sz w:val="24"/>
          <w:szCs w:val="24"/>
        </w:rPr>
        <w:t xml:space="preserve"> и </w:t>
      </w:r>
      <w:hyperlink w:anchor="P141" w:history="1">
        <w:r w:rsidRPr="005A6E12">
          <w:rPr>
            <w:rFonts w:ascii="Times New Roman" w:hAnsi="Times New Roman" w:cs="Times New Roman"/>
            <w:color w:val="0000FF"/>
            <w:sz w:val="24"/>
            <w:szCs w:val="24"/>
          </w:rPr>
          <w:t>3 пункта 15</w:t>
        </w:r>
      </w:hyperlink>
      <w:r w:rsidRPr="005A6E12">
        <w:rPr>
          <w:rFonts w:ascii="Times New Roman" w:hAnsi="Times New Roman" w:cs="Times New Roman"/>
          <w:sz w:val="24"/>
          <w:szCs w:val="24"/>
        </w:rPr>
        <w:t xml:space="preserve">, </w:t>
      </w:r>
      <w:hyperlink w:anchor="P143" w:history="1">
        <w:r w:rsidRPr="005A6E12">
          <w:rPr>
            <w:rFonts w:ascii="Times New Roman" w:hAnsi="Times New Roman" w:cs="Times New Roman"/>
            <w:color w:val="0000FF"/>
            <w:sz w:val="24"/>
            <w:szCs w:val="24"/>
          </w:rPr>
          <w:t>подпунктами 1</w:t>
        </w:r>
      </w:hyperlink>
      <w:r w:rsidRPr="005A6E12">
        <w:rPr>
          <w:rFonts w:ascii="Times New Roman" w:hAnsi="Times New Roman" w:cs="Times New Roman"/>
          <w:sz w:val="24"/>
          <w:szCs w:val="24"/>
        </w:rPr>
        <w:t xml:space="preserve">, </w:t>
      </w:r>
      <w:hyperlink w:anchor="P145" w:history="1">
        <w:r w:rsidRPr="005A6E12">
          <w:rPr>
            <w:rFonts w:ascii="Times New Roman" w:hAnsi="Times New Roman" w:cs="Times New Roman"/>
            <w:color w:val="0000FF"/>
            <w:sz w:val="24"/>
            <w:szCs w:val="24"/>
          </w:rPr>
          <w:t>3</w:t>
        </w:r>
      </w:hyperlink>
      <w:r w:rsidRPr="005A6E12">
        <w:rPr>
          <w:rFonts w:ascii="Times New Roman" w:hAnsi="Times New Roman" w:cs="Times New Roman"/>
          <w:sz w:val="24"/>
          <w:szCs w:val="24"/>
        </w:rPr>
        <w:t xml:space="preserve"> и 4 пункта 16, </w:t>
      </w:r>
      <w:hyperlink w:anchor="P152" w:history="1">
        <w:r w:rsidRPr="005A6E12">
          <w:rPr>
            <w:rFonts w:ascii="Times New Roman" w:hAnsi="Times New Roman" w:cs="Times New Roman"/>
            <w:color w:val="0000FF"/>
            <w:sz w:val="24"/>
            <w:szCs w:val="24"/>
          </w:rPr>
          <w:t>подпунктами 2</w:t>
        </w:r>
      </w:hyperlink>
      <w:r w:rsidRPr="005A6E12">
        <w:rPr>
          <w:rFonts w:ascii="Times New Roman" w:hAnsi="Times New Roman" w:cs="Times New Roman"/>
          <w:sz w:val="24"/>
          <w:szCs w:val="24"/>
        </w:rPr>
        <w:t xml:space="preserve">, </w:t>
      </w:r>
      <w:hyperlink w:anchor="P153" w:history="1">
        <w:r w:rsidRPr="005A6E12">
          <w:rPr>
            <w:rFonts w:ascii="Times New Roman" w:hAnsi="Times New Roman" w:cs="Times New Roman"/>
            <w:color w:val="0000FF"/>
            <w:sz w:val="24"/>
            <w:szCs w:val="24"/>
          </w:rPr>
          <w:t>3</w:t>
        </w:r>
      </w:hyperlink>
      <w:r w:rsidRPr="005A6E12">
        <w:rPr>
          <w:rFonts w:ascii="Times New Roman" w:hAnsi="Times New Roman" w:cs="Times New Roman"/>
          <w:sz w:val="24"/>
          <w:szCs w:val="24"/>
        </w:rPr>
        <w:t xml:space="preserve">, </w:t>
      </w:r>
      <w:hyperlink w:anchor="P156" w:history="1">
        <w:r w:rsidRPr="005A6E12">
          <w:rPr>
            <w:rFonts w:ascii="Times New Roman" w:hAnsi="Times New Roman" w:cs="Times New Roman"/>
            <w:color w:val="0000FF"/>
            <w:sz w:val="24"/>
            <w:szCs w:val="24"/>
          </w:rPr>
          <w:t>6</w:t>
        </w:r>
      </w:hyperlink>
      <w:r w:rsidRPr="005A6E12">
        <w:rPr>
          <w:rFonts w:ascii="Times New Roman" w:hAnsi="Times New Roman" w:cs="Times New Roman"/>
          <w:sz w:val="24"/>
          <w:szCs w:val="24"/>
        </w:rPr>
        <w:t xml:space="preserve"> и 7 пункта 18, </w:t>
      </w:r>
      <w:hyperlink w:anchor="P163" w:history="1">
        <w:r w:rsidRPr="005A6E12">
          <w:rPr>
            <w:rFonts w:ascii="Times New Roman" w:hAnsi="Times New Roman" w:cs="Times New Roman"/>
            <w:color w:val="0000FF"/>
            <w:sz w:val="24"/>
            <w:szCs w:val="24"/>
          </w:rPr>
          <w:t>подпунктами 1</w:t>
        </w:r>
      </w:hyperlink>
      <w:r w:rsidRPr="005A6E12">
        <w:rPr>
          <w:rFonts w:ascii="Times New Roman" w:hAnsi="Times New Roman" w:cs="Times New Roman"/>
          <w:sz w:val="24"/>
          <w:szCs w:val="24"/>
        </w:rPr>
        <w:t xml:space="preserve"> и </w:t>
      </w:r>
      <w:hyperlink w:anchor="P165" w:history="1">
        <w:r w:rsidRPr="005A6E12">
          <w:rPr>
            <w:rFonts w:ascii="Times New Roman" w:hAnsi="Times New Roman" w:cs="Times New Roman"/>
            <w:color w:val="0000FF"/>
            <w:sz w:val="24"/>
            <w:szCs w:val="24"/>
          </w:rPr>
          <w:t>3 пункта 20</w:t>
        </w:r>
      </w:hyperlink>
      <w:r w:rsidRPr="005A6E12">
        <w:rPr>
          <w:rFonts w:ascii="Times New Roman" w:hAnsi="Times New Roman" w:cs="Times New Roman"/>
          <w:sz w:val="24"/>
          <w:szCs w:val="24"/>
        </w:rPr>
        <w:t xml:space="preserve">, </w:t>
      </w:r>
      <w:hyperlink w:anchor="P174" w:history="1">
        <w:r w:rsidRPr="005A6E12">
          <w:rPr>
            <w:rFonts w:ascii="Times New Roman" w:hAnsi="Times New Roman" w:cs="Times New Roman"/>
            <w:color w:val="0000FF"/>
            <w:sz w:val="24"/>
            <w:szCs w:val="24"/>
          </w:rPr>
          <w:t>подпунктами 5</w:t>
        </w:r>
      </w:hyperlink>
      <w:r w:rsidRPr="005A6E12">
        <w:rPr>
          <w:rFonts w:ascii="Times New Roman" w:hAnsi="Times New Roman" w:cs="Times New Roman"/>
          <w:sz w:val="24"/>
          <w:szCs w:val="24"/>
        </w:rPr>
        <w:t xml:space="preserve">, </w:t>
      </w:r>
      <w:hyperlink w:anchor="P175" w:history="1">
        <w:r w:rsidRPr="005A6E12">
          <w:rPr>
            <w:rFonts w:ascii="Times New Roman" w:hAnsi="Times New Roman" w:cs="Times New Roman"/>
            <w:color w:val="0000FF"/>
            <w:sz w:val="24"/>
            <w:szCs w:val="24"/>
          </w:rPr>
          <w:t>6</w:t>
        </w:r>
      </w:hyperlink>
      <w:r w:rsidRPr="005A6E12">
        <w:rPr>
          <w:rFonts w:ascii="Times New Roman" w:hAnsi="Times New Roman" w:cs="Times New Roman"/>
          <w:sz w:val="24"/>
          <w:szCs w:val="24"/>
        </w:rPr>
        <w:t xml:space="preserve"> и </w:t>
      </w:r>
      <w:hyperlink w:anchor="P177" w:history="1">
        <w:r w:rsidRPr="005A6E12">
          <w:rPr>
            <w:rFonts w:ascii="Times New Roman" w:hAnsi="Times New Roman" w:cs="Times New Roman"/>
            <w:color w:val="0000FF"/>
            <w:sz w:val="24"/>
            <w:szCs w:val="24"/>
          </w:rPr>
          <w:t>8 пункта 22</w:t>
        </w:r>
      </w:hyperlink>
      <w:r w:rsidRPr="005A6E12">
        <w:rPr>
          <w:rFonts w:ascii="Times New Roman" w:hAnsi="Times New Roman" w:cs="Times New Roman"/>
          <w:sz w:val="24"/>
          <w:szCs w:val="24"/>
        </w:rPr>
        <w:t xml:space="preserve"> настоящего административного регламента, представляются в заверенной копии </w:t>
      </w:r>
      <w:r w:rsidRPr="005A6E12">
        <w:rPr>
          <w:rFonts w:ascii="Times New Roman" w:hAnsi="Times New Roman" w:cs="Times New Roman"/>
          <w:sz w:val="24"/>
          <w:szCs w:val="24"/>
        </w:rPr>
        <w:lastRenderedPageBreak/>
        <w:t>либо с одновременным предоставлением оригиналов в одном экземпляре каждый.</w:t>
      </w:r>
      <w:proofErr w:type="gramEnd"/>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2.2. Основания для отказа в приеме документов,</w:t>
      </w:r>
    </w:p>
    <w:p w:rsidR="000D6066" w:rsidRPr="005A6E12" w:rsidRDefault="000D6066">
      <w:pPr>
        <w:pStyle w:val="ConsPlusNormal"/>
        <w:jc w:val="center"/>
        <w:rPr>
          <w:rFonts w:ascii="Times New Roman" w:hAnsi="Times New Roman" w:cs="Times New Roman"/>
          <w:sz w:val="24"/>
          <w:szCs w:val="24"/>
        </w:rPr>
      </w:pPr>
      <w:proofErr w:type="gramStart"/>
      <w:r w:rsidRPr="005A6E12">
        <w:rPr>
          <w:rFonts w:ascii="Times New Roman" w:hAnsi="Times New Roman" w:cs="Times New Roman"/>
          <w:sz w:val="24"/>
          <w:szCs w:val="24"/>
        </w:rPr>
        <w:t>необходимых</w:t>
      </w:r>
      <w:proofErr w:type="gramEnd"/>
      <w:r w:rsidRPr="005A6E12">
        <w:rPr>
          <w:rFonts w:ascii="Times New Roman" w:hAnsi="Times New Roman" w:cs="Times New Roman"/>
          <w:sz w:val="24"/>
          <w:szCs w:val="24"/>
        </w:rPr>
        <w:t xml:space="preserve"> для предоставления государственной услуги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bookmarkStart w:id="45" w:name="P196"/>
      <w:bookmarkEnd w:id="45"/>
      <w:r w:rsidRPr="005A6E12">
        <w:rPr>
          <w:rFonts w:ascii="Times New Roman" w:hAnsi="Times New Roman" w:cs="Times New Roman"/>
          <w:sz w:val="24"/>
          <w:szCs w:val="24"/>
        </w:rPr>
        <w:t xml:space="preserve">27. </w:t>
      </w:r>
      <w:proofErr w:type="gramStart"/>
      <w:r w:rsidRPr="005A6E12">
        <w:rPr>
          <w:rFonts w:ascii="Times New Roman" w:hAnsi="Times New Roman" w:cs="Times New Roman"/>
          <w:sz w:val="24"/>
          <w:szCs w:val="24"/>
        </w:rPr>
        <w:t>Основаниями для отказа в приеме документов, необходимых для предоставления государственной услуги, являются следующие:</w:t>
      </w:r>
      <w:proofErr w:type="gramEnd"/>
    </w:p>
    <w:p w:rsidR="000D6066" w:rsidRPr="005A6E12" w:rsidRDefault="000D6066">
      <w:pPr>
        <w:pStyle w:val="ConsPlusNormal"/>
        <w:ind w:firstLine="540"/>
        <w:jc w:val="both"/>
        <w:rPr>
          <w:rFonts w:ascii="Times New Roman" w:hAnsi="Times New Roman" w:cs="Times New Roman"/>
          <w:sz w:val="24"/>
          <w:szCs w:val="24"/>
        </w:rPr>
      </w:pPr>
      <w:bookmarkStart w:id="46" w:name="P197"/>
      <w:bookmarkEnd w:id="46"/>
      <w:r w:rsidRPr="005A6E12">
        <w:rPr>
          <w:rFonts w:ascii="Times New Roman" w:hAnsi="Times New Roman" w:cs="Times New Roman"/>
          <w:sz w:val="24"/>
          <w:szCs w:val="24"/>
        </w:rPr>
        <w:t xml:space="preserve">1) лицо, подающее документы, не относится к числу заявителей в соответствии с </w:t>
      </w:r>
      <w:hyperlink w:anchor="P57" w:history="1">
        <w:r w:rsidRPr="005A6E12">
          <w:rPr>
            <w:rFonts w:ascii="Times New Roman" w:hAnsi="Times New Roman" w:cs="Times New Roman"/>
            <w:color w:val="0000FF"/>
            <w:sz w:val="24"/>
            <w:szCs w:val="24"/>
          </w:rPr>
          <w:t>пунктами 4</w:t>
        </w:r>
      </w:hyperlink>
      <w:r w:rsidRPr="005A6E12">
        <w:rPr>
          <w:rFonts w:ascii="Times New Roman" w:hAnsi="Times New Roman" w:cs="Times New Roman"/>
          <w:sz w:val="24"/>
          <w:szCs w:val="24"/>
        </w:rPr>
        <w:t xml:space="preserve"> - </w:t>
      </w:r>
      <w:hyperlink w:anchor="P62" w:history="1">
        <w:r w:rsidRPr="005A6E12">
          <w:rPr>
            <w:rFonts w:ascii="Times New Roman" w:hAnsi="Times New Roman" w:cs="Times New Roman"/>
            <w:color w:val="0000FF"/>
            <w:sz w:val="24"/>
            <w:szCs w:val="24"/>
          </w:rPr>
          <w:t>5</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bookmarkStart w:id="47" w:name="P198"/>
      <w:bookmarkEnd w:id="47"/>
      <w:r w:rsidRPr="005A6E12">
        <w:rPr>
          <w:rFonts w:ascii="Times New Roman" w:hAnsi="Times New Roman" w:cs="Times New Roman"/>
          <w:sz w:val="24"/>
          <w:szCs w:val="24"/>
        </w:rPr>
        <w:t xml:space="preserve">2) заявитель представил неполный комплект документов в соответствии с </w:t>
      </w:r>
      <w:hyperlink w:anchor="P137" w:history="1">
        <w:r w:rsidRPr="005A6E12">
          <w:rPr>
            <w:rFonts w:ascii="Times New Roman" w:hAnsi="Times New Roman" w:cs="Times New Roman"/>
            <w:color w:val="0000FF"/>
            <w:sz w:val="24"/>
            <w:szCs w:val="24"/>
          </w:rPr>
          <w:t>пунктами 14</w:t>
        </w:r>
      </w:hyperlink>
      <w:r w:rsidRPr="005A6E12">
        <w:rPr>
          <w:rFonts w:ascii="Times New Roman" w:hAnsi="Times New Roman" w:cs="Times New Roman"/>
          <w:sz w:val="24"/>
          <w:szCs w:val="24"/>
        </w:rPr>
        <w:t xml:space="preserve"> - </w:t>
      </w:r>
      <w:hyperlink w:anchor="P142" w:history="1">
        <w:r w:rsidRPr="005A6E12">
          <w:rPr>
            <w:rFonts w:ascii="Times New Roman" w:hAnsi="Times New Roman" w:cs="Times New Roman"/>
            <w:color w:val="0000FF"/>
            <w:sz w:val="24"/>
            <w:szCs w:val="24"/>
          </w:rPr>
          <w:t>16</w:t>
        </w:r>
      </w:hyperlink>
      <w:r w:rsidRPr="005A6E12">
        <w:rPr>
          <w:rFonts w:ascii="Times New Roman" w:hAnsi="Times New Roman" w:cs="Times New Roman"/>
          <w:sz w:val="24"/>
          <w:szCs w:val="24"/>
        </w:rPr>
        <w:t xml:space="preserve">, </w:t>
      </w:r>
      <w:hyperlink w:anchor="P150" w:history="1">
        <w:r w:rsidRPr="005A6E12">
          <w:rPr>
            <w:rFonts w:ascii="Times New Roman" w:hAnsi="Times New Roman" w:cs="Times New Roman"/>
            <w:color w:val="0000FF"/>
            <w:sz w:val="24"/>
            <w:szCs w:val="24"/>
          </w:rPr>
          <w:t>18</w:t>
        </w:r>
      </w:hyperlink>
      <w:r w:rsidRPr="005A6E12">
        <w:rPr>
          <w:rFonts w:ascii="Times New Roman" w:hAnsi="Times New Roman" w:cs="Times New Roman"/>
          <w:sz w:val="24"/>
          <w:szCs w:val="24"/>
        </w:rPr>
        <w:t xml:space="preserve">, </w:t>
      </w:r>
      <w:hyperlink w:anchor="P162" w:history="1">
        <w:r w:rsidRPr="005A6E12">
          <w:rPr>
            <w:rFonts w:ascii="Times New Roman" w:hAnsi="Times New Roman" w:cs="Times New Roman"/>
            <w:color w:val="0000FF"/>
            <w:sz w:val="24"/>
            <w:szCs w:val="24"/>
          </w:rPr>
          <w:t>20</w:t>
        </w:r>
      </w:hyperlink>
      <w:r w:rsidRPr="005A6E12">
        <w:rPr>
          <w:rFonts w:ascii="Times New Roman" w:hAnsi="Times New Roman" w:cs="Times New Roman"/>
          <w:sz w:val="24"/>
          <w:szCs w:val="24"/>
        </w:rPr>
        <w:t xml:space="preserve">, </w:t>
      </w:r>
      <w:hyperlink w:anchor="P169" w:history="1">
        <w:r w:rsidRPr="005A6E12">
          <w:rPr>
            <w:rFonts w:ascii="Times New Roman" w:hAnsi="Times New Roman" w:cs="Times New Roman"/>
            <w:color w:val="0000FF"/>
            <w:sz w:val="24"/>
            <w:szCs w:val="24"/>
          </w:rPr>
          <w:t>22</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bookmarkStart w:id="48" w:name="P199"/>
      <w:bookmarkEnd w:id="48"/>
      <w:r w:rsidRPr="005A6E12">
        <w:rPr>
          <w:rFonts w:ascii="Times New Roman" w:hAnsi="Times New Roman" w:cs="Times New Roman"/>
          <w:sz w:val="24"/>
          <w:szCs w:val="24"/>
        </w:rPr>
        <w:t>3) заявитель представил документы, оформление которых не соответствует установленным требованиям (</w:t>
      </w:r>
      <w:hyperlink w:anchor="P187" w:history="1">
        <w:r w:rsidRPr="005A6E12">
          <w:rPr>
            <w:rFonts w:ascii="Times New Roman" w:hAnsi="Times New Roman" w:cs="Times New Roman"/>
            <w:color w:val="0000FF"/>
            <w:sz w:val="24"/>
            <w:szCs w:val="24"/>
          </w:rPr>
          <w:t>пункты 25</w:t>
        </w:r>
      </w:hyperlink>
      <w:r w:rsidRPr="005A6E12">
        <w:rPr>
          <w:rFonts w:ascii="Times New Roman" w:hAnsi="Times New Roman" w:cs="Times New Roman"/>
          <w:sz w:val="24"/>
          <w:szCs w:val="24"/>
        </w:rPr>
        <w:t xml:space="preserve"> - </w:t>
      </w:r>
      <w:hyperlink w:anchor="P190" w:history="1">
        <w:r w:rsidRPr="005A6E12">
          <w:rPr>
            <w:rFonts w:ascii="Times New Roman" w:hAnsi="Times New Roman" w:cs="Times New Roman"/>
            <w:color w:val="0000FF"/>
            <w:sz w:val="24"/>
            <w:szCs w:val="24"/>
          </w:rPr>
          <w:t>26</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2.3. Сроки при предоставлении государственной услуги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28. Сроки выполнения отдельных административных процедур и действий:</w:t>
      </w:r>
    </w:p>
    <w:p w:rsidR="000D6066" w:rsidRPr="005A6E12" w:rsidRDefault="000D6066">
      <w:pPr>
        <w:pStyle w:val="ConsPlusNormal"/>
        <w:ind w:firstLine="540"/>
        <w:jc w:val="both"/>
        <w:rPr>
          <w:rFonts w:ascii="Times New Roman" w:hAnsi="Times New Roman" w:cs="Times New Roman"/>
          <w:sz w:val="24"/>
          <w:szCs w:val="24"/>
        </w:rPr>
      </w:pPr>
      <w:bookmarkStart w:id="49" w:name="P204"/>
      <w:bookmarkEnd w:id="49"/>
      <w:proofErr w:type="gramStart"/>
      <w:r w:rsidRPr="005A6E12">
        <w:rPr>
          <w:rFonts w:ascii="Times New Roman" w:hAnsi="Times New Roman" w:cs="Times New Roman"/>
          <w:sz w:val="24"/>
          <w:szCs w:val="24"/>
        </w:rPr>
        <w:t>1) регистрация в местной администрации заявления об участии в подпрограмме - в течение 3 дней с момента поступления;</w:t>
      </w:r>
      <w:proofErr w:type="gramEnd"/>
    </w:p>
    <w:p w:rsidR="000D6066" w:rsidRPr="005A6E12" w:rsidRDefault="000D6066">
      <w:pPr>
        <w:pStyle w:val="ConsPlusNormal"/>
        <w:ind w:firstLine="540"/>
        <w:jc w:val="both"/>
        <w:rPr>
          <w:rFonts w:ascii="Times New Roman" w:hAnsi="Times New Roman" w:cs="Times New Roman"/>
          <w:sz w:val="24"/>
          <w:szCs w:val="24"/>
        </w:rPr>
      </w:pPr>
      <w:bookmarkStart w:id="50" w:name="P205"/>
      <w:bookmarkEnd w:id="50"/>
      <w:r w:rsidRPr="005A6E12">
        <w:rPr>
          <w:rFonts w:ascii="Times New Roman" w:hAnsi="Times New Roman" w:cs="Times New Roman"/>
          <w:sz w:val="24"/>
          <w:szCs w:val="24"/>
        </w:rPr>
        <w:t>2) проверка местной администрацией представленных заявителем документов для участия в подпрограмме - не позднее 30 рабочих дней с момента поступления заявления и полного комплекта документов;</w:t>
      </w:r>
    </w:p>
    <w:p w:rsidR="000D6066" w:rsidRPr="005A6E12" w:rsidRDefault="000D6066">
      <w:pPr>
        <w:pStyle w:val="ConsPlusNormal"/>
        <w:ind w:firstLine="540"/>
        <w:jc w:val="both"/>
        <w:rPr>
          <w:rFonts w:ascii="Times New Roman" w:hAnsi="Times New Roman" w:cs="Times New Roman"/>
          <w:sz w:val="24"/>
          <w:szCs w:val="24"/>
        </w:rPr>
      </w:pPr>
      <w:bookmarkStart w:id="51" w:name="P206"/>
      <w:bookmarkEnd w:id="51"/>
      <w:r w:rsidRPr="005A6E12">
        <w:rPr>
          <w:rFonts w:ascii="Times New Roman" w:hAnsi="Times New Roman" w:cs="Times New Roman"/>
          <w:sz w:val="24"/>
          <w:szCs w:val="24"/>
        </w:rPr>
        <w:t>3) принятие местной администрацией решения о признании либо об отказе в признании заявителя участником подпрограммы - не позднее 30 рабочих дней с момента поступления заявления и полного комплекта документов;</w:t>
      </w:r>
    </w:p>
    <w:p w:rsidR="000D6066" w:rsidRPr="005A6E12" w:rsidRDefault="000D6066">
      <w:pPr>
        <w:pStyle w:val="ConsPlusNormal"/>
        <w:ind w:firstLine="540"/>
        <w:jc w:val="both"/>
        <w:rPr>
          <w:rFonts w:ascii="Times New Roman" w:hAnsi="Times New Roman" w:cs="Times New Roman"/>
          <w:sz w:val="24"/>
          <w:szCs w:val="24"/>
        </w:rPr>
      </w:pPr>
      <w:bookmarkStart w:id="52" w:name="P207"/>
      <w:bookmarkEnd w:id="52"/>
      <w:r w:rsidRPr="005A6E12">
        <w:rPr>
          <w:rFonts w:ascii="Times New Roman" w:hAnsi="Times New Roman" w:cs="Times New Roman"/>
          <w:sz w:val="24"/>
          <w:szCs w:val="24"/>
        </w:rPr>
        <w:t>4) в случае принятия решения о признании заявителя участником подпрограммы - формирование местной администрацией учетного дела заявителя, в котором содержатся документы, явившиеся основанием для такого решения - не позднее 5 рабочих дней со дня принятия указанного решения.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Решение о признании либо об отказе в признании заявителя участником подпрограммы направляется заявителю по указанному им адресу не позднее чем через 3 рабочих дня со дня принятия такого решения;</w:t>
      </w:r>
    </w:p>
    <w:p w:rsidR="000D6066" w:rsidRPr="005A6E12" w:rsidRDefault="000D6066">
      <w:pPr>
        <w:pStyle w:val="ConsPlusNormal"/>
        <w:ind w:firstLine="540"/>
        <w:jc w:val="both"/>
        <w:rPr>
          <w:rFonts w:ascii="Times New Roman" w:hAnsi="Times New Roman" w:cs="Times New Roman"/>
          <w:sz w:val="24"/>
          <w:szCs w:val="24"/>
        </w:rPr>
      </w:pPr>
      <w:bookmarkStart w:id="53" w:name="P209"/>
      <w:bookmarkEnd w:id="53"/>
      <w:proofErr w:type="gramStart"/>
      <w:r w:rsidRPr="005A6E12">
        <w:rPr>
          <w:rFonts w:ascii="Times New Roman" w:hAnsi="Times New Roman" w:cs="Times New Roman"/>
          <w:sz w:val="24"/>
          <w:szCs w:val="24"/>
        </w:rPr>
        <w:t>5) предоставление участником подпрограммы в местную администрацию, в которой находится его учетное дело, заявления о выделении государственного жилищного сертификата в планируемом году - с 1 января по 1 июля года, предшествующего планируемому;</w:t>
      </w:r>
      <w:proofErr w:type="gramEnd"/>
    </w:p>
    <w:p w:rsidR="000D6066" w:rsidRPr="005A6E12" w:rsidRDefault="000D6066">
      <w:pPr>
        <w:pStyle w:val="ConsPlusNormal"/>
        <w:ind w:firstLine="540"/>
        <w:jc w:val="both"/>
        <w:rPr>
          <w:rFonts w:ascii="Times New Roman" w:hAnsi="Times New Roman" w:cs="Times New Roman"/>
          <w:sz w:val="24"/>
          <w:szCs w:val="24"/>
        </w:rPr>
      </w:pPr>
      <w:bookmarkStart w:id="54" w:name="P210"/>
      <w:bookmarkEnd w:id="54"/>
      <w:r w:rsidRPr="005A6E12">
        <w:rPr>
          <w:rFonts w:ascii="Times New Roman" w:hAnsi="Times New Roman" w:cs="Times New Roman"/>
          <w:sz w:val="24"/>
          <w:szCs w:val="24"/>
        </w:rPr>
        <w:t xml:space="preserve">6) доведение местной администрацией до сведения граждан решения министерства о включении их в список граждан - получателей государственных жилищных сертификатов - в течение 10 дней </w:t>
      </w:r>
      <w:proofErr w:type="gramStart"/>
      <w:r w:rsidRPr="005A6E12">
        <w:rPr>
          <w:rFonts w:ascii="Times New Roman" w:hAnsi="Times New Roman" w:cs="Times New Roman"/>
          <w:sz w:val="24"/>
          <w:szCs w:val="24"/>
        </w:rPr>
        <w:t>с даты получения</w:t>
      </w:r>
      <w:proofErr w:type="gramEnd"/>
      <w:r w:rsidRPr="005A6E12">
        <w:rPr>
          <w:rFonts w:ascii="Times New Roman" w:hAnsi="Times New Roman" w:cs="Times New Roman"/>
          <w:sz w:val="24"/>
          <w:szCs w:val="24"/>
        </w:rPr>
        <w:t xml:space="preserve"> от министерства выписок из сводного списка граждан - получателей сертификатов;</w:t>
      </w:r>
    </w:p>
    <w:p w:rsidR="000D6066" w:rsidRPr="005A6E12" w:rsidRDefault="000D6066">
      <w:pPr>
        <w:pStyle w:val="ConsPlusNormal"/>
        <w:ind w:firstLine="540"/>
        <w:jc w:val="both"/>
        <w:rPr>
          <w:rFonts w:ascii="Times New Roman" w:hAnsi="Times New Roman" w:cs="Times New Roman"/>
          <w:sz w:val="24"/>
          <w:szCs w:val="24"/>
        </w:rPr>
      </w:pPr>
      <w:bookmarkStart w:id="55" w:name="P211"/>
      <w:bookmarkEnd w:id="55"/>
      <w:r w:rsidRPr="005A6E12">
        <w:rPr>
          <w:rFonts w:ascii="Times New Roman" w:hAnsi="Times New Roman" w:cs="Times New Roman"/>
          <w:sz w:val="24"/>
          <w:szCs w:val="24"/>
        </w:rPr>
        <w:t xml:space="preserve">7) извещение местной администрацией граждан о возможности получения ими государственного жилищного сертификата - в течение 3 дней </w:t>
      </w:r>
      <w:proofErr w:type="gramStart"/>
      <w:r w:rsidRPr="005A6E12">
        <w:rPr>
          <w:rFonts w:ascii="Times New Roman" w:hAnsi="Times New Roman" w:cs="Times New Roman"/>
          <w:sz w:val="24"/>
          <w:szCs w:val="24"/>
        </w:rPr>
        <w:t>с даты получения</w:t>
      </w:r>
      <w:proofErr w:type="gramEnd"/>
      <w:r w:rsidRPr="005A6E12">
        <w:rPr>
          <w:rFonts w:ascii="Times New Roman" w:hAnsi="Times New Roman" w:cs="Times New Roman"/>
          <w:sz w:val="24"/>
          <w:szCs w:val="24"/>
        </w:rPr>
        <w:t xml:space="preserve"> телефонограммы министерства;</w:t>
      </w:r>
    </w:p>
    <w:p w:rsidR="000D6066" w:rsidRPr="005A6E12" w:rsidRDefault="000D6066">
      <w:pPr>
        <w:pStyle w:val="ConsPlusNormal"/>
        <w:ind w:firstLine="540"/>
        <w:jc w:val="both"/>
        <w:rPr>
          <w:rFonts w:ascii="Times New Roman" w:hAnsi="Times New Roman" w:cs="Times New Roman"/>
          <w:sz w:val="24"/>
          <w:szCs w:val="24"/>
        </w:rPr>
      </w:pPr>
      <w:bookmarkStart w:id="56" w:name="P212"/>
      <w:bookmarkEnd w:id="56"/>
      <w:r w:rsidRPr="005A6E12">
        <w:rPr>
          <w:rFonts w:ascii="Times New Roman" w:hAnsi="Times New Roman" w:cs="Times New Roman"/>
          <w:sz w:val="24"/>
          <w:szCs w:val="24"/>
        </w:rPr>
        <w:t xml:space="preserve">8) представление гражданами документов для получения государственного жилищного сертификата в местную администрацию - в течение 10 дней </w:t>
      </w:r>
      <w:proofErr w:type="gramStart"/>
      <w:r w:rsidRPr="005A6E12">
        <w:rPr>
          <w:rFonts w:ascii="Times New Roman" w:hAnsi="Times New Roman" w:cs="Times New Roman"/>
          <w:sz w:val="24"/>
          <w:szCs w:val="24"/>
        </w:rPr>
        <w:t>с даты извещения</w:t>
      </w:r>
      <w:proofErr w:type="gramEnd"/>
      <w:r w:rsidRPr="005A6E12">
        <w:rPr>
          <w:rFonts w:ascii="Times New Roman" w:hAnsi="Times New Roman" w:cs="Times New Roman"/>
          <w:sz w:val="24"/>
          <w:szCs w:val="24"/>
        </w:rPr>
        <w:t xml:space="preserve"> граждан местной администрацией;</w:t>
      </w:r>
    </w:p>
    <w:p w:rsidR="000D6066" w:rsidRPr="005A6E12" w:rsidRDefault="000D6066">
      <w:pPr>
        <w:pStyle w:val="ConsPlusNormal"/>
        <w:ind w:firstLine="540"/>
        <w:jc w:val="both"/>
        <w:rPr>
          <w:rFonts w:ascii="Times New Roman" w:hAnsi="Times New Roman" w:cs="Times New Roman"/>
          <w:sz w:val="24"/>
          <w:szCs w:val="24"/>
        </w:rPr>
      </w:pPr>
      <w:bookmarkStart w:id="57" w:name="P213"/>
      <w:bookmarkEnd w:id="57"/>
      <w:r w:rsidRPr="005A6E12">
        <w:rPr>
          <w:rFonts w:ascii="Times New Roman" w:hAnsi="Times New Roman" w:cs="Times New Roman"/>
          <w:sz w:val="24"/>
          <w:szCs w:val="24"/>
        </w:rPr>
        <w:t>9) принятие местной администрацией решения об оформлении или об отказе в оформлении бланков государственного жилищного сертификата гражданам (до представления полного пакета документов) - в течение 3 рабочих дней со дня представления гражданином документов;</w:t>
      </w:r>
    </w:p>
    <w:p w:rsidR="000D6066" w:rsidRPr="005A6E12" w:rsidRDefault="000D6066">
      <w:pPr>
        <w:pStyle w:val="ConsPlusNormal"/>
        <w:ind w:firstLine="540"/>
        <w:jc w:val="both"/>
        <w:rPr>
          <w:rFonts w:ascii="Times New Roman" w:hAnsi="Times New Roman" w:cs="Times New Roman"/>
          <w:sz w:val="24"/>
          <w:szCs w:val="24"/>
        </w:rPr>
      </w:pPr>
      <w:bookmarkStart w:id="58" w:name="P214"/>
      <w:bookmarkEnd w:id="58"/>
      <w:r w:rsidRPr="005A6E12">
        <w:rPr>
          <w:rFonts w:ascii="Times New Roman" w:hAnsi="Times New Roman" w:cs="Times New Roman"/>
          <w:sz w:val="24"/>
          <w:szCs w:val="24"/>
        </w:rPr>
        <w:t>10) заполнение местной администрацией оборотной стороны бланков государственных жилищных сертификатов и вручение государственных жилищных сертификатов гражданам - в течение 5 рабочих дней со дня получения бланков государственных жилищных сертификатов от министерства.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lastRenderedPageBreak/>
        <w:t>29. Максимальный срок ожидания в очереди: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1) при подаче для регистрации заявления об участии в подпрограмме - до 15 минут;</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 при получении результата предоставления государственной услуги - до 15 минут.</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rsidP="00B7366B">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2.4. Основания для отказа</w:t>
      </w:r>
      <w:r w:rsidR="00B7366B">
        <w:rPr>
          <w:rFonts w:ascii="Times New Roman" w:hAnsi="Times New Roman" w:cs="Times New Roman"/>
          <w:sz w:val="24"/>
          <w:szCs w:val="24"/>
        </w:rPr>
        <w:t xml:space="preserve"> </w:t>
      </w:r>
      <w:r w:rsidRPr="005A6E12">
        <w:rPr>
          <w:rFonts w:ascii="Times New Roman" w:hAnsi="Times New Roman" w:cs="Times New Roman"/>
          <w:sz w:val="24"/>
          <w:szCs w:val="24"/>
        </w:rPr>
        <w:t>в предоставлении государственной услуги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bookmarkStart w:id="59" w:name="P222"/>
      <w:bookmarkEnd w:id="59"/>
      <w:r w:rsidRPr="005A6E12">
        <w:rPr>
          <w:rFonts w:ascii="Times New Roman" w:hAnsi="Times New Roman" w:cs="Times New Roman"/>
          <w:sz w:val="24"/>
          <w:szCs w:val="24"/>
        </w:rPr>
        <w:t>30. Основаниями для принятия решения местной администрацией об отказе в признании гражданина участником подпрограммы являются:</w:t>
      </w:r>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 xml:space="preserve">1) несоответствие гражданина требованиям, указанным в соответствующем </w:t>
      </w:r>
      <w:hyperlink w:anchor="P57" w:history="1">
        <w:r w:rsidRPr="005A6E12">
          <w:rPr>
            <w:rFonts w:ascii="Times New Roman" w:hAnsi="Times New Roman" w:cs="Times New Roman"/>
            <w:color w:val="0000FF"/>
            <w:sz w:val="24"/>
            <w:szCs w:val="24"/>
          </w:rPr>
          <w:t>подпункте пункта 4</w:t>
        </w:r>
      </w:hyperlink>
      <w:r w:rsidRPr="005A6E12">
        <w:rPr>
          <w:rFonts w:ascii="Times New Roman" w:hAnsi="Times New Roman" w:cs="Times New Roman"/>
          <w:sz w:val="24"/>
          <w:szCs w:val="24"/>
        </w:rPr>
        <w:t xml:space="preserve"> настоящего административного регламента;</w:t>
      </w:r>
      <w:proofErr w:type="gramEnd"/>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2) непредставление или неполное представление документов, указанных в </w:t>
      </w:r>
      <w:hyperlink w:anchor="P137" w:history="1">
        <w:r w:rsidRPr="005A6E12">
          <w:rPr>
            <w:rFonts w:ascii="Times New Roman" w:hAnsi="Times New Roman" w:cs="Times New Roman"/>
            <w:color w:val="0000FF"/>
            <w:sz w:val="24"/>
            <w:szCs w:val="24"/>
          </w:rPr>
          <w:t>пунктах 14</w:t>
        </w:r>
      </w:hyperlink>
      <w:r w:rsidRPr="005A6E12">
        <w:rPr>
          <w:rFonts w:ascii="Times New Roman" w:hAnsi="Times New Roman" w:cs="Times New Roman"/>
          <w:sz w:val="24"/>
          <w:szCs w:val="24"/>
        </w:rPr>
        <w:t xml:space="preserve"> - </w:t>
      </w:r>
      <w:hyperlink w:anchor="P142" w:history="1">
        <w:r w:rsidRPr="005A6E12">
          <w:rPr>
            <w:rFonts w:ascii="Times New Roman" w:hAnsi="Times New Roman" w:cs="Times New Roman"/>
            <w:color w:val="0000FF"/>
            <w:sz w:val="24"/>
            <w:szCs w:val="24"/>
          </w:rPr>
          <w:t>16</w:t>
        </w:r>
      </w:hyperlink>
      <w:r w:rsidRPr="005A6E12">
        <w:rPr>
          <w:rFonts w:ascii="Times New Roman" w:hAnsi="Times New Roman" w:cs="Times New Roman"/>
          <w:sz w:val="24"/>
          <w:szCs w:val="24"/>
        </w:rPr>
        <w:t xml:space="preserve">, </w:t>
      </w:r>
      <w:hyperlink w:anchor="P150" w:history="1">
        <w:r w:rsidRPr="005A6E12">
          <w:rPr>
            <w:rFonts w:ascii="Times New Roman" w:hAnsi="Times New Roman" w:cs="Times New Roman"/>
            <w:color w:val="0000FF"/>
            <w:sz w:val="24"/>
            <w:szCs w:val="24"/>
          </w:rPr>
          <w:t>18</w:t>
        </w:r>
      </w:hyperlink>
      <w:r w:rsidRPr="005A6E12">
        <w:rPr>
          <w:rFonts w:ascii="Times New Roman" w:hAnsi="Times New Roman" w:cs="Times New Roman"/>
          <w:sz w:val="24"/>
          <w:szCs w:val="24"/>
        </w:rPr>
        <w:t xml:space="preserve">, </w:t>
      </w:r>
      <w:hyperlink w:anchor="P162" w:history="1">
        <w:r w:rsidRPr="005A6E12">
          <w:rPr>
            <w:rFonts w:ascii="Times New Roman" w:hAnsi="Times New Roman" w:cs="Times New Roman"/>
            <w:color w:val="0000FF"/>
            <w:sz w:val="24"/>
            <w:szCs w:val="24"/>
          </w:rPr>
          <w:t>20</w:t>
        </w:r>
      </w:hyperlink>
      <w:r w:rsidRPr="005A6E12">
        <w:rPr>
          <w:rFonts w:ascii="Times New Roman" w:hAnsi="Times New Roman" w:cs="Times New Roman"/>
          <w:sz w:val="24"/>
          <w:szCs w:val="24"/>
        </w:rPr>
        <w:t xml:space="preserve">, </w:t>
      </w:r>
      <w:hyperlink w:anchor="P169" w:history="1">
        <w:r w:rsidRPr="005A6E12">
          <w:rPr>
            <w:rFonts w:ascii="Times New Roman" w:hAnsi="Times New Roman" w:cs="Times New Roman"/>
            <w:color w:val="0000FF"/>
            <w:sz w:val="24"/>
            <w:szCs w:val="24"/>
          </w:rPr>
          <w:t>22</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3) недостоверность сведений, содержащихся в представленных документах;</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4)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0D6066" w:rsidRPr="005A6E12" w:rsidRDefault="000D6066">
      <w:pPr>
        <w:pStyle w:val="ConsPlusNormal"/>
        <w:ind w:firstLine="540"/>
        <w:jc w:val="both"/>
        <w:rPr>
          <w:rFonts w:ascii="Times New Roman" w:hAnsi="Times New Roman" w:cs="Times New Roman"/>
          <w:sz w:val="24"/>
          <w:szCs w:val="24"/>
        </w:rPr>
      </w:pPr>
      <w:bookmarkStart w:id="60" w:name="P227"/>
      <w:bookmarkEnd w:id="60"/>
      <w:r w:rsidRPr="005A6E12">
        <w:rPr>
          <w:rFonts w:ascii="Times New Roman" w:hAnsi="Times New Roman" w:cs="Times New Roman"/>
          <w:sz w:val="24"/>
          <w:szCs w:val="24"/>
        </w:rPr>
        <w:t>31. Основаниями для принятия решения об отказе в выдаче государственного жилищного сертификата гражданину являются: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1) непредставление документов, предусмотренных </w:t>
      </w:r>
      <w:hyperlink w:anchor="P169" w:history="1">
        <w:r w:rsidRPr="005A6E12">
          <w:rPr>
            <w:rFonts w:ascii="Times New Roman" w:hAnsi="Times New Roman" w:cs="Times New Roman"/>
            <w:color w:val="0000FF"/>
            <w:sz w:val="24"/>
            <w:szCs w:val="24"/>
          </w:rPr>
          <w:t>пунктом 22</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2) неполное представление документов, предусмотренных </w:t>
      </w:r>
      <w:hyperlink w:anchor="P169" w:history="1">
        <w:r w:rsidRPr="005A6E12">
          <w:rPr>
            <w:rFonts w:ascii="Times New Roman" w:hAnsi="Times New Roman" w:cs="Times New Roman"/>
            <w:color w:val="0000FF"/>
            <w:sz w:val="24"/>
            <w:szCs w:val="24"/>
          </w:rPr>
          <w:t>пунктом 22</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3) выявление недостоверности сведений, содержащихся в заявлении, предусмотренном </w:t>
      </w:r>
      <w:hyperlink w:anchor="P170" w:history="1">
        <w:r w:rsidRPr="005A6E12">
          <w:rPr>
            <w:rFonts w:ascii="Times New Roman" w:hAnsi="Times New Roman" w:cs="Times New Roman"/>
            <w:color w:val="0000FF"/>
            <w:sz w:val="24"/>
            <w:szCs w:val="24"/>
          </w:rPr>
          <w:t>подпунктом 1 пункта 22</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rsidP="00B7366B">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2.5. Плата, взимаемая с заявителя при предоставлении</w:t>
      </w:r>
      <w:r w:rsidR="00B7366B">
        <w:rPr>
          <w:rFonts w:ascii="Times New Roman" w:hAnsi="Times New Roman" w:cs="Times New Roman"/>
          <w:sz w:val="24"/>
          <w:szCs w:val="24"/>
        </w:rPr>
        <w:t xml:space="preserve"> </w:t>
      </w:r>
      <w:r w:rsidRPr="005A6E12">
        <w:rPr>
          <w:rFonts w:ascii="Times New Roman" w:hAnsi="Times New Roman" w:cs="Times New Roman"/>
          <w:sz w:val="24"/>
          <w:szCs w:val="24"/>
        </w:rPr>
        <w:t>государственной услуги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32. Государственная услуга предоставляется на безвозмездной основе.</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2.6. Результаты предоставления государственной услуги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33. Результатами предоставления государственной услуги являются: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1) признание гражданина участником подпрограммы либо отказ в признании гражданина участником подпрограммы в соответствии с </w:t>
      </w:r>
      <w:hyperlink w:anchor="P222" w:history="1">
        <w:r w:rsidRPr="005A6E12">
          <w:rPr>
            <w:rFonts w:ascii="Times New Roman" w:hAnsi="Times New Roman" w:cs="Times New Roman"/>
            <w:color w:val="0000FF"/>
            <w:sz w:val="24"/>
            <w:szCs w:val="24"/>
          </w:rPr>
          <w:t>пунктом 30</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2) включение гражданина в сводный список граждан, изъявивших желание получить государственный жилищный сертификат в соответствующем году, по Архангельской области, в случае подачи гражданином - участником подпрограммы заявления о выделении государственного жилищного сертификата в планируемом году и включении его местной администрацией в список граждан - участников подпрограммы, изъявивших желание получить государственный жилищный сертификат в планируемом году;</w:t>
      </w:r>
      <w:proofErr w:type="gramEnd"/>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3) включение гражданина в сводный список граждан - получателей государственных жилищных сертификатов на соответствующий год;</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4) выдача гражданину государственного жилищного сертификата - именного свидетельства, удостоверяющего право гражданина на получение за счет средств федерального бюджета социальной выплаты для приобретения жилого помещения либо принятие решения об отказе в выдаче государственного жилищного сертификата.</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rsidP="00B7366B">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2.7. Требования к местам предоставления</w:t>
      </w:r>
      <w:r w:rsidR="00B7366B">
        <w:rPr>
          <w:rFonts w:ascii="Times New Roman" w:hAnsi="Times New Roman" w:cs="Times New Roman"/>
          <w:sz w:val="24"/>
          <w:szCs w:val="24"/>
        </w:rPr>
        <w:t xml:space="preserve"> </w:t>
      </w:r>
      <w:r w:rsidRPr="005A6E12">
        <w:rPr>
          <w:rFonts w:ascii="Times New Roman" w:hAnsi="Times New Roman" w:cs="Times New Roman"/>
          <w:sz w:val="24"/>
          <w:szCs w:val="24"/>
        </w:rPr>
        <w:t>государственной услуги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34. Помещения местных администраций и министерства,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государственных служащих, организующих </w:t>
      </w:r>
      <w:r w:rsidRPr="005A6E12">
        <w:rPr>
          <w:rFonts w:ascii="Times New Roman" w:hAnsi="Times New Roman" w:cs="Times New Roman"/>
          <w:sz w:val="24"/>
          <w:szCs w:val="24"/>
        </w:rPr>
        <w:lastRenderedPageBreak/>
        <w:t>предоставление государственной услуги, мест приема и выдачи документов, мест информирования заявителей.</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Прием заявителей осуществляется в рабочих кабинетах местных администраций, министерства.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Для ожидания приема отводятся места, оснащенные стульями и столами для возможности оформления документов.</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34" w:history="1">
        <w:r w:rsidRPr="005A6E12">
          <w:rPr>
            <w:rFonts w:ascii="Times New Roman" w:hAnsi="Times New Roman" w:cs="Times New Roman"/>
            <w:color w:val="0000FF"/>
            <w:sz w:val="24"/>
            <w:szCs w:val="24"/>
          </w:rPr>
          <w:t>подраздел 2.1</w:t>
        </w:r>
      </w:hyperlink>
      <w:r w:rsidRPr="005A6E12">
        <w:rPr>
          <w:rFonts w:ascii="Times New Roman" w:hAnsi="Times New Roman" w:cs="Times New Roman"/>
          <w:sz w:val="24"/>
          <w:szCs w:val="24"/>
        </w:rP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Помещения министерства, местных администраций,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rsidP="00B7366B">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2.8. Показатели доступности и качества</w:t>
      </w:r>
      <w:r w:rsidR="00B7366B">
        <w:rPr>
          <w:rFonts w:ascii="Times New Roman" w:hAnsi="Times New Roman" w:cs="Times New Roman"/>
          <w:sz w:val="24"/>
          <w:szCs w:val="24"/>
        </w:rPr>
        <w:t xml:space="preserve"> </w:t>
      </w:r>
      <w:r w:rsidRPr="005A6E12">
        <w:rPr>
          <w:rFonts w:ascii="Times New Roman" w:hAnsi="Times New Roman" w:cs="Times New Roman"/>
          <w:sz w:val="24"/>
          <w:szCs w:val="24"/>
        </w:rPr>
        <w:t>государственной услуги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35. Показателями доступности государственной услуги являются: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1) предоставление заявителям информации о правилах предоставления государственной услуги в соответствии с </w:t>
      </w:r>
      <w:hyperlink w:anchor="P66" w:history="1">
        <w:r w:rsidRPr="005A6E12">
          <w:rPr>
            <w:rFonts w:ascii="Times New Roman" w:hAnsi="Times New Roman" w:cs="Times New Roman"/>
            <w:color w:val="0000FF"/>
            <w:sz w:val="24"/>
            <w:szCs w:val="24"/>
          </w:rPr>
          <w:t>подразделом 1.3</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 обеспечение заявителям возможности обращения за предоставлением государственной услуги через представителя;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3) безвозмездность предоставления государственной услуги;</w:t>
      </w:r>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4) обеспечение заявителям возможности взаимодействия с местными администрациями и министерством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 посредством размещения на указанных порталах форм документов, необходимых для предоставления государственной услуги и обеспечение возможности их копирования и заполнения в электронной форме.</w:t>
      </w:r>
      <w:proofErr w:type="gramEnd"/>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36. Показателями качества государственной услуги являются:</w:t>
      </w:r>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1) отсутствие случаев нарушения сроков при предоставлении государственной услуги;</w:t>
      </w:r>
      <w:proofErr w:type="gramEnd"/>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 отсутствие случаев удовлетворения в судебном порядке заявлений заявителей, оспаривающих действия (бездействие) муниципальных служащих местных администраций, государственных служащих министерства и решений указанных органов;</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3) отсутствие случаев назначения административных наказаний в отношении должностных лиц, государственных служащих министерства, муниципальных служащих местных администраций за нарушение законодательства об организации предоставления государственных услуг.</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III. Административные процедуры</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rsidP="00B7366B">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3.1. Регистрация запроса заявителя о предоставлении</w:t>
      </w:r>
      <w:r w:rsidR="00B7366B">
        <w:rPr>
          <w:rFonts w:ascii="Times New Roman" w:hAnsi="Times New Roman" w:cs="Times New Roman"/>
          <w:sz w:val="24"/>
          <w:szCs w:val="24"/>
        </w:rPr>
        <w:t xml:space="preserve"> </w:t>
      </w:r>
      <w:r w:rsidRPr="005A6E12">
        <w:rPr>
          <w:rFonts w:ascii="Times New Roman" w:hAnsi="Times New Roman" w:cs="Times New Roman"/>
          <w:sz w:val="24"/>
          <w:szCs w:val="24"/>
        </w:rPr>
        <w:t>государственной услуги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37. Основанием для начала предоставления государственной услуги является получение местной администрацией, участвующей в предоставлении государственной услуги, запроса заявителя - заявления об участии в подпрограмме с прилагаемыми к нему документами.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38. </w:t>
      </w:r>
      <w:proofErr w:type="gramStart"/>
      <w:r w:rsidRPr="005A6E12">
        <w:rPr>
          <w:rFonts w:ascii="Times New Roman" w:hAnsi="Times New Roman" w:cs="Times New Roman"/>
          <w:sz w:val="24"/>
          <w:szCs w:val="24"/>
        </w:rPr>
        <w:t xml:space="preserve">Заявители, указанные в </w:t>
      </w:r>
      <w:hyperlink w:anchor="P57" w:history="1">
        <w:r w:rsidRPr="005A6E12">
          <w:rPr>
            <w:rFonts w:ascii="Times New Roman" w:hAnsi="Times New Roman" w:cs="Times New Roman"/>
            <w:color w:val="0000FF"/>
            <w:sz w:val="24"/>
            <w:szCs w:val="24"/>
          </w:rPr>
          <w:t>пунктах 4</w:t>
        </w:r>
      </w:hyperlink>
      <w:r w:rsidRPr="005A6E12">
        <w:rPr>
          <w:rFonts w:ascii="Times New Roman" w:hAnsi="Times New Roman" w:cs="Times New Roman"/>
          <w:sz w:val="24"/>
          <w:szCs w:val="24"/>
        </w:rPr>
        <w:t xml:space="preserve">, </w:t>
      </w:r>
      <w:hyperlink w:anchor="P62" w:history="1">
        <w:r w:rsidRPr="005A6E12">
          <w:rPr>
            <w:rFonts w:ascii="Times New Roman" w:hAnsi="Times New Roman" w:cs="Times New Roman"/>
            <w:color w:val="0000FF"/>
            <w:sz w:val="24"/>
            <w:szCs w:val="24"/>
          </w:rPr>
          <w:t>5</w:t>
        </w:r>
      </w:hyperlink>
      <w:r w:rsidRPr="005A6E12">
        <w:rPr>
          <w:rFonts w:ascii="Times New Roman" w:hAnsi="Times New Roman" w:cs="Times New Roman"/>
          <w:sz w:val="24"/>
          <w:szCs w:val="24"/>
        </w:rPr>
        <w:t xml:space="preserve"> настоящего административного регламента, в целях включения в состав участников подпрограммы представляют в местную администрацию, в которой граждане состоят на учете в качестве нуждающихся в жилых помещениях (в качестве граждан, имеющих право на получение социальных выплат) заявления об участии в подпрограмме в соответствии с </w:t>
      </w:r>
      <w:hyperlink w:anchor="P137" w:history="1">
        <w:r w:rsidRPr="005A6E12">
          <w:rPr>
            <w:rFonts w:ascii="Times New Roman" w:hAnsi="Times New Roman" w:cs="Times New Roman"/>
            <w:color w:val="0000FF"/>
            <w:sz w:val="24"/>
            <w:szCs w:val="24"/>
          </w:rPr>
          <w:t>пунктом 14</w:t>
        </w:r>
      </w:hyperlink>
      <w:r w:rsidRPr="005A6E12">
        <w:rPr>
          <w:rFonts w:ascii="Times New Roman" w:hAnsi="Times New Roman" w:cs="Times New Roman"/>
          <w:sz w:val="24"/>
          <w:szCs w:val="24"/>
        </w:rPr>
        <w:t xml:space="preserve"> настоящего административного регламента и прилагают к нему документы в</w:t>
      </w:r>
      <w:proofErr w:type="gramEnd"/>
      <w:r w:rsidRPr="005A6E12">
        <w:rPr>
          <w:rFonts w:ascii="Times New Roman" w:hAnsi="Times New Roman" w:cs="Times New Roman"/>
          <w:sz w:val="24"/>
          <w:szCs w:val="24"/>
        </w:rPr>
        <w:t xml:space="preserve"> </w:t>
      </w:r>
      <w:proofErr w:type="gramStart"/>
      <w:r w:rsidRPr="005A6E12">
        <w:rPr>
          <w:rFonts w:ascii="Times New Roman" w:hAnsi="Times New Roman" w:cs="Times New Roman"/>
          <w:sz w:val="24"/>
          <w:szCs w:val="24"/>
        </w:rPr>
        <w:t>соответствии</w:t>
      </w:r>
      <w:proofErr w:type="gramEnd"/>
      <w:r w:rsidRPr="005A6E12">
        <w:rPr>
          <w:rFonts w:ascii="Times New Roman" w:hAnsi="Times New Roman" w:cs="Times New Roman"/>
          <w:sz w:val="24"/>
          <w:szCs w:val="24"/>
        </w:rPr>
        <w:t xml:space="preserve"> с требованиями </w:t>
      </w:r>
      <w:hyperlink w:anchor="P138" w:history="1">
        <w:r w:rsidRPr="005A6E12">
          <w:rPr>
            <w:rFonts w:ascii="Times New Roman" w:hAnsi="Times New Roman" w:cs="Times New Roman"/>
            <w:color w:val="0000FF"/>
            <w:sz w:val="24"/>
            <w:szCs w:val="24"/>
          </w:rPr>
          <w:t>пунктов 15</w:t>
        </w:r>
      </w:hyperlink>
      <w:r w:rsidRPr="005A6E12">
        <w:rPr>
          <w:rFonts w:ascii="Times New Roman" w:hAnsi="Times New Roman" w:cs="Times New Roman"/>
          <w:sz w:val="24"/>
          <w:szCs w:val="24"/>
        </w:rPr>
        <w:t xml:space="preserve"> - </w:t>
      </w:r>
      <w:hyperlink w:anchor="P162" w:history="1">
        <w:r w:rsidRPr="005A6E12">
          <w:rPr>
            <w:rFonts w:ascii="Times New Roman" w:hAnsi="Times New Roman" w:cs="Times New Roman"/>
            <w:color w:val="0000FF"/>
            <w:sz w:val="24"/>
            <w:szCs w:val="24"/>
          </w:rPr>
          <w:t>20</w:t>
        </w:r>
      </w:hyperlink>
      <w:r w:rsidRPr="005A6E12">
        <w:rPr>
          <w:rFonts w:ascii="Times New Roman" w:hAnsi="Times New Roman" w:cs="Times New Roman"/>
          <w:sz w:val="24"/>
          <w:szCs w:val="24"/>
        </w:rPr>
        <w:t xml:space="preserve">, </w:t>
      </w:r>
      <w:hyperlink w:anchor="P187" w:history="1">
        <w:r w:rsidRPr="005A6E12">
          <w:rPr>
            <w:rFonts w:ascii="Times New Roman" w:hAnsi="Times New Roman" w:cs="Times New Roman"/>
            <w:color w:val="0000FF"/>
            <w:sz w:val="24"/>
            <w:szCs w:val="24"/>
          </w:rPr>
          <w:t>25</w:t>
        </w:r>
      </w:hyperlink>
      <w:r w:rsidRPr="005A6E12">
        <w:rPr>
          <w:rFonts w:ascii="Times New Roman" w:hAnsi="Times New Roman" w:cs="Times New Roman"/>
          <w:sz w:val="24"/>
          <w:szCs w:val="24"/>
        </w:rPr>
        <w:t xml:space="preserve"> - </w:t>
      </w:r>
      <w:hyperlink w:anchor="P190" w:history="1">
        <w:r w:rsidRPr="005A6E12">
          <w:rPr>
            <w:rFonts w:ascii="Times New Roman" w:hAnsi="Times New Roman" w:cs="Times New Roman"/>
            <w:color w:val="0000FF"/>
            <w:sz w:val="24"/>
            <w:szCs w:val="24"/>
          </w:rPr>
          <w:t>26</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lastRenderedPageBreak/>
        <w:t xml:space="preserve">39. </w:t>
      </w:r>
      <w:proofErr w:type="gramStart"/>
      <w:r w:rsidRPr="005A6E12">
        <w:rPr>
          <w:rFonts w:ascii="Times New Roman" w:hAnsi="Times New Roman" w:cs="Times New Roman"/>
          <w:sz w:val="24"/>
          <w:szCs w:val="24"/>
        </w:rPr>
        <w:t xml:space="preserve">В целях регистрации запроса заявителя муниципальный служащий местной администрации, ответственный за прием документов, в срок, указанный в </w:t>
      </w:r>
      <w:hyperlink w:anchor="P204" w:history="1">
        <w:r w:rsidRPr="005A6E12">
          <w:rPr>
            <w:rFonts w:ascii="Times New Roman" w:hAnsi="Times New Roman" w:cs="Times New Roman"/>
            <w:color w:val="0000FF"/>
            <w:sz w:val="24"/>
            <w:szCs w:val="24"/>
          </w:rPr>
          <w:t>подпункте 1 пункта 28</w:t>
        </w:r>
      </w:hyperlink>
      <w:r w:rsidRPr="005A6E12">
        <w:rPr>
          <w:rFonts w:ascii="Times New Roman" w:hAnsi="Times New Roman" w:cs="Times New Roman"/>
          <w:sz w:val="24"/>
          <w:szCs w:val="24"/>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96" w:history="1">
        <w:r w:rsidRPr="005A6E12">
          <w:rPr>
            <w:rFonts w:ascii="Times New Roman" w:hAnsi="Times New Roman" w:cs="Times New Roman"/>
            <w:color w:val="0000FF"/>
            <w:sz w:val="24"/>
            <w:szCs w:val="24"/>
          </w:rPr>
          <w:t>пункт 27</w:t>
        </w:r>
      </w:hyperlink>
      <w:r w:rsidRPr="005A6E12">
        <w:rPr>
          <w:rFonts w:ascii="Times New Roman" w:hAnsi="Times New Roman" w:cs="Times New Roman"/>
          <w:sz w:val="24"/>
          <w:szCs w:val="24"/>
        </w:rPr>
        <w:t xml:space="preserve"> настоящего административного регламента).</w:t>
      </w:r>
      <w:proofErr w:type="gramEnd"/>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40. В случае наличия оснований для отказа в приеме документов (</w:t>
      </w:r>
      <w:hyperlink w:anchor="P196" w:history="1">
        <w:r w:rsidRPr="005A6E12">
          <w:rPr>
            <w:rFonts w:ascii="Times New Roman" w:hAnsi="Times New Roman" w:cs="Times New Roman"/>
            <w:color w:val="0000FF"/>
            <w:sz w:val="24"/>
            <w:szCs w:val="24"/>
          </w:rPr>
          <w:t>пункт 27</w:t>
        </w:r>
      </w:hyperlink>
      <w:r w:rsidRPr="005A6E12">
        <w:rPr>
          <w:rFonts w:ascii="Times New Roman" w:hAnsi="Times New Roman" w:cs="Times New Roman"/>
          <w:sz w:val="24"/>
          <w:szCs w:val="24"/>
        </w:rPr>
        <w:t xml:space="preserve">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98" w:history="1">
        <w:r w:rsidRPr="005A6E12">
          <w:rPr>
            <w:rFonts w:ascii="Times New Roman" w:hAnsi="Times New Roman" w:cs="Times New Roman"/>
            <w:color w:val="0000FF"/>
            <w:sz w:val="24"/>
            <w:szCs w:val="24"/>
          </w:rPr>
          <w:t>подпунктами 2</w:t>
        </w:r>
      </w:hyperlink>
      <w:r w:rsidRPr="005A6E12">
        <w:rPr>
          <w:rFonts w:ascii="Times New Roman" w:hAnsi="Times New Roman" w:cs="Times New Roman"/>
          <w:sz w:val="24"/>
          <w:szCs w:val="24"/>
        </w:rPr>
        <w:t xml:space="preserve"> и </w:t>
      </w:r>
      <w:hyperlink w:anchor="P199" w:history="1">
        <w:r w:rsidRPr="005A6E12">
          <w:rPr>
            <w:rFonts w:ascii="Times New Roman" w:hAnsi="Times New Roman" w:cs="Times New Roman"/>
            <w:color w:val="0000FF"/>
            <w:sz w:val="24"/>
            <w:szCs w:val="24"/>
          </w:rPr>
          <w:t>3 пункта 27</w:t>
        </w:r>
      </w:hyperlink>
      <w:r w:rsidRPr="005A6E12">
        <w:rPr>
          <w:rFonts w:ascii="Times New Roman" w:hAnsi="Times New Roman" w:cs="Times New Roman"/>
          <w:sz w:val="24"/>
          <w:szCs w:val="24"/>
        </w:rPr>
        <w:t xml:space="preserve">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Уведомление об отказе в приеме документов подписывается главой местной администрации, и немедленно направляется заявителю почтовым отправлением.</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В случаях, предусмотренных </w:t>
      </w:r>
      <w:hyperlink w:anchor="P197" w:history="1">
        <w:r w:rsidRPr="005A6E12">
          <w:rPr>
            <w:rFonts w:ascii="Times New Roman" w:hAnsi="Times New Roman" w:cs="Times New Roman"/>
            <w:color w:val="0000FF"/>
            <w:sz w:val="24"/>
            <w:szCs w:val="24"/>
          </w:rPr>
          <w:t>подпунктами 1</w:t>
        </w:r>
      </w:hyperlink>
      <w:r w:rsidRPr="005A6E12">
        <w:rPr>
          <w:rFonts w:ascii="Times New Roman" w:hAnsi="Times New Roman" w:cs="Times New Roman"/>
          <w:sz w:val="24"/>
          <w:szCs w:val="24"/>
        </w:rPr>
        <w:t xml:space="preserve"> и </w:t>
      </w:r>
      <w:hyperlink w:anchor="P198" w:history="1">
        <w:r w:rsidRPr="005A6E12">
          <w:rPr>
            <w:rFonts w:ascii="Times New Roman" w:hAnsi="Times New Roman" w:cs="Times New Roman"/>
            <w:color w:val="0000FF"/>
            <w:sz w:val="24"/>
            <w:szCs w:val="24"/>
          </w:rPr>
          <w:t>2 пункта 27</w:t>
        </w:r>
      </w:hyperlink>
      <w:r w:rsidRPr="005A6E12">
        <w:rPr>
          <w:rFonts w:ascii="Times New Roman" w:hAnsi="Times New Roman" w:cs="Times New Roman"/>
          <w:sz w:val="24"/>
          <w:szCs w:val="24"/>
        </w:rPr>
        <w:t xml:space="preserve"> настоящего административного регламента, заявителю возвращаются направленные им документы.</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41. В случае отсутствия оснований для отказа в приеме документов (</w:t>
      </w:r>
      <w:hyperlink w:anchor="P196" w:history="1">
        <w:r w:rsidRPr="005A6E12">
          <w:rPr>
            <w:rFonts w:ascii="Times New Roman" w:hAnsi="Times New Roman" w:cs="Times New Roman"/>
            <w:color w:val="0000FF"/>
            <w:sz w:val="24"/>
            <w:szCs w:val="24"/>
          </w:rPr>
          <w:t>пункт 27 настоящего</w:t>
        </w:r>
      </w:hyperlink>
      <w:r w:rsidRPr="005A6E12">
        <w:rPr>
          <w:rFonts w:ascii="Times New Roman" w:hAnsi="Times New Roman" w:cs="Times New Roman"/>
          <w:sz w:val="24"/>
          <w:szCs w:val="24"/>
        </w:rPr>
        <w:t xml:space="preserve"> административного регламента) муниципальный служащий местной администрации, ответственный за прием документов, регистрирует запрос заявителя в журнале входящей корреспонденции и передает его муниципальному служащему местной администрации, ответственному за работу с документами.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3.2. Включение граждан в состав участников подпрограммы</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42. Основанием для начала осуществления административной процедуры является принятие местной администрацией запроса заявителя - заявления об участии в подпрограмме к рассмотрению по существу.</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Срок выполнения данной административной процедуры установлен </w:t>
      </w:r>
      <w:hyperlink w:anchor="P206" w:history="1">
        <w:r w:rsidRPr="005A6E12">
          <w:rPr>
            <w:rFonts w:ascii="Times New Roman" w:hAnsi="Times New Roman" w:cs="Times New Roman"/>
            <w:color w:val="0000FF"/>
            <w:sz w:val="24"/>
            <w:szCs w:val="24"/>
          </w:rPr>
          <w:t>подпунктом 3 пункта 28</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bookmarkStart w:id="61" w:name="P284"/>
      <w:bookmarkEnd w:id="61"/>
      <w:r w:rsidRPr="005A6E12">
        <w:rPr>
          <w:rFonts w:ascii="Times New Roman" w:hAnsi="Times New Roman" w:cs="Times New Roman"/>
          <w:sz w:val="24"/>
          <w:szCs w:val="24"/>
        </w:rPr>
        <w:t xml:space="preserve">43. Местная администрация проверяет представленные заявителем документы для участия в подпрограмме в срок, предусмотренный </w:t>
      </w:r>
      <w:hyperlink w:anchor="P205" w:history="1">
        <w:r w:rsidRPr="005A6E12">
          <w:rPr>
            <w:rFonts w:ascii="Times New Roman" w:hAnsi="Times New Roman" w:cs="Times New Roman"/>
            <w:color w:val="0000FF"/>
            <w:sz w:val="24"/>
            <w:szCs w:val="24"/>
          </w:rPr>
          <w:t>подпунктом 2 пункта 28</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44. По результатам проверки документов в соответствии с </w:t>
      </w:r>
      <w:hyperlink w:anchor="P284" w:history="1">
        <w:r w:rsidRPr="005A6E12">
          <w:rPr>
            <w:rFonts w:ascii="Times New Roman" w:hAnsi="Times New Roman" w:cs="Times New Roman"/>
            <w:color w:val="0000FF"/>
            <w:sz w:val="24"/>
            <w:szCs w:val="24"/>
          </w:rPr>
          <w:t>пунктом 43</w:t>
        </w:r>
      </w:hyperlink>
      <w:r w:rsidRPr="005A6E12">
        <w:rPr>
          <w:rFonts w:ascii="Times New Roman" w:hAnsi="Times New Roman" w:cs="Times New Roman"/>
          <w:sz w:val="24"/>
          <w:szCs w:val="24"/>
        </w:rPr>
        <w:t xml:space="preserve"> настоящего административного регламента местная администрация принимает решение о признании заявителя либо об отказе в признании заявителя участником подпрограммы в срок, предусмотренный </w:t>
      </w:r>
      <w:hyperlink w:anchor="P206" w:history="1">
        <w:r w:rsidRPr="005A6E12">
          <w:rPr>
            <w:rFonts w:ascii="Times New Roman" w:hAnsi="Times New Roman" w:cs="Times New Roman"/>
            <w:color w:val="0000FF"/>
            <w:sz w:val="24"/>
            <w:szCs w:val="24"/>
          </w:rPr>
          <w:t>подпунктом 3 пункта 28</w:t>
        </w:r>
      </w:hyperlink>
      <w:r w:rsidRPr="005A6E12">
        <w:rPr>
          <w:rFonts w:ascii="Times New Roman" w:hAnsi="Times New Roman" w:cs="Times New Roman"/>
          <w:sz w:val="24"/>
          <w:szCs w:val="24"/>
        </w:rPr>
        <w:t xml:space="preserve"> настоящего административного регламента, и в течение 3 рабочих дней направляет указанное решение заявителю.</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45. В случае принятия решения о признании заявителя участником подпрограммы местная администрация в срок, предусмотренный </w:t>
      </w:r>
      <w:hyperlink w:anchor="P207" w:history="1">
        <w:r w:rsidRPr="005A6E12">
          <w:rPr>
            <w:rFonts w:ascii="Times New Roman" w:hAnsi="Times New Roman" w:cs="Times New Roman"/>
            <w:color w:val="0000FF"/>
            <w:sz w:val="24"/>
            <w:szCs w:val="24"/>
          </w:rPr>
          <w:t>подпунктом 4 пункта 28</w:t>
        </w:r>
      </w:hyperlink>
      <w:r w:rsidRPr="005A6E12">
        <w:rPr>
          <w:rFonts w:ascii="Times New Roman" w:hAnsi="Times New Roman" w:cs="Times New Roman"/>
          <w:sz w:val="24"/>
          <w:szCs w:val="24"/>
        </w:rPr>
        <w:t xml:space="preserve"> настоящего административного регламента, формирует учетное дело заявителя, в котором содержатся документы, явившиеся основанием для принятия такого решения.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В случае принятия решения об отказе в признании заявителя участником подпрограммы - повторное обращение с заявлением об участии в подпрограмме допускается после устранения оснований для отказа.</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3.3. Формирование списков граждан - участников подпрограммы</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46. Основанием для начала осуществления административной процедуры является принятие местной администрацией запроса заявителя - заявления о выделении государственного жилищного сертификата в планируемом году к рассмотрению по существу.</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47. Формирование списков граждан - участников подпрограммы предполагает совершение следующих административных действий:</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1) предоставление участником подпрограммы в местную администрацию, в которой </w:t>
      </w:r>
      <w:r w:rsidRPr="005A6E12">
        <w:rPr>
          <w:rFonts w:ascii="Times New Roman" w:hAnsi="Times New Roman" w:cs="Times New Roman"/>
          <w:sz w:val="24"/>
          <w:szCs w:val="24"/>
        </w:rPr>
        <w:lastRenderedPageBreak/>
        <w:t xml:space="preserve">находится его учетное дело, заявления о выделении государственного жилищного сертификата в планируемом году в срок, предусмотренный </w:t>
      </w:r>
      <w:hyperlink w:anchor="P209" w:history="1">
        <w:r w:rsidRPr="005A6E12">
          <w:rPr>
            <w:rFonts w:ascii="Times New Roman" w:hAnsi="Times New Roman" w:cs="Times New Roman"/>
            <w:color w:val="0000FF"/>
            <w:sz w:val="24"/>
            <w:szCs w:val="24"/>
          </w:rPr>
          <w:t>подпунктом 5 пункта 28</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 xml:space="preserve">2) формирование местными администрациями до 1 августа года, предшествующего планируемому, списков граждан, изъявивших желание получить государственный жилищный сертификат в планируемом году в соответствии с </w:t>
      </w:r>
      <w:hyperlink r:id="rId62" w:history="1">
        <w:r w:rsidRPr="005A6E12">
          <w:rPr>
            <w:rFonts w:ascii="Times New Roman" w:hAnsi="Times New Roman" w:cs="Times New Roman"/>
            <w:color w:val="0000FF"/>
            <w:sz w:val="24"/>
            <w:szCs w:val="24"/>
          </w:rPr>
          <w:t>пунктом 24</w:t>
        </w:r>
      </w:hyperlink>
      <w:r w:rsidRPr="005A6E12">
        <w:rPr>
          <w:rFonts w:ascii="Times New Roman" w:hAnsi="Times New Roman" w:cs="Times New Roman"/>
          <w:sz w:val="24"/>
          <w:szCs w:val="24"/>
        </w:rPr>
        <w:t xml:space="preserve"> Правил выпуска ГЖС;</w:t>
      </w:r>
      <w:proofErr w:type="gramEnd"/>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3) предоставление местными администрациями в министерство списка граждан, изъявивших желание получить государственный жилищный сертификат в планируемом году, с разбивкой по категориям граждан, имеющим право на получение государственного жилищного сертификата, указанным в </w:t>
      </w:r>
      <w:hyperlink w:anchor="P57" w:history="1">
        <w:r w:rsidRPr="005A6E12">
          <w:rPr>
            <w:rFonts w:ascii="Times New Roman" w:hAnsi="Times New Roman" w:cs="Times New Roman"/>
            <w:color w:val="0000FF"/>
            <w:sz w:val="24"/>
            <w:szCs w:val="24"/>
          </w:rPr>
          <w:t>пункте 4</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4) формирование и утверждение министерством в порядке и в сроки, предусмотренные </w:t>
      </w:r>
      <w:hyperlink r:id="rId63" w:history="1">
        <w:r w:rsidRPr="005A6E12">
          <w:rPr>
            <w:rFonts w:ascii="Times New Roman" w:hAnsi="Times New Roman" w:cs="Times New Roman"/>
            <w:color w:val="0000FF"/>
            <w:sz w:val="24"/>
            <w:szCs w:val="24"/>
          </w:rPr>
          <w:t>пунктом 26</w:t>
        </w:r>
      </w:hyperlink>
      <w:r w:rsidRPr="005A6E12">
        <w:rPr>
          <w:rFonts w:ascii="Times New Roman" w:hAnsi="Times New Roman" w:cs="Times New Roman"/>
          <w:sz w:val="24"/>
          <w:szCs w:val="24"/>
        </w:rPr>
        <w:t xml:space="preserve"> Правил выпуска ГЖС, сводного списка граждан, изъявивших желание получить государственный жилищный сертификат, на планируемый год по Архангельской области;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5) определение государственным заказчиком подпрограммы для министерства контрольных цифр бюджетных сре</w:t>
      </w:r>
      <w:proofErr w:type="gramStart"/>
      <w:r w:rsidRPr="005A6E12">
        <w:rPr>
          <w:rFonts w:ascii="Times New Roman" w:hAnsi="Times New Roman" w:cs="Times New Roman"/>
          <w:sz w:val="24"/>
          <w:szCs w:val="24"/>
        </w:rPr>
        <w:t>дств дл</w:t>
      </w:r>
      <w:proofErr w:type="gramEnd"/>
      <w:r w:rsidRPr="005A6E12">
        <w:rPr>
          <w:rFonts w:ascii="Times New Roman" w:hAnsi="Times New Roman" w:cs="Times New Roman"/>
          <w:sz w:val="24"/>
          <w:szCs w:val="24"/>
        </w:rPr>
        <w:t xml:space="preserve">я предоставления социальных выплат по категориям граждан в соответствии с </w:t>
      </w:r>
      <w:hyperlink r:id="rId64" w:history="1">
        <w:r w:rsidRPr="005A6E12">
          <w:rPr>
            <w:rFonts w:ascii="Times New Roman" w:hAnsi="Times New Roman" w:cs="Times New Roman"/>
            <w:color w:val="0000FF"/>
            <w:sz w:val="24"/>
            <w:szCs w:val="24"/>
          </w:rPr>
          <w:t>пунктом 28</w:t>
        </w:r>
      </w:hyperlink>
      <w:r w:rsidRPr="005A6E12">
        <w:rPr>
          <w:rFonts w:ascii="Times New Roman" w:hAnsi="Times New Roman" w:cs="Times New Roman"/>
          <w:sz w:val="24"/>
          <w:szCs w:val="24"/>
        </w:rPr>
        <w:t xml:space="preserve"> Правил выпуска ГЖС.</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Распределение средств федерального бюджета для предоставления социальных выплат гражданам, указанным в </w:t>
      </w:r>
      <w:hyperlink w:anchor="P60" w:history="1">
        <w:r w:rsidRPr="005A6E12">
          <w:rPr>
            <w:rFonts w:ascii="Times New Roman" w:hAnsi="Times New Roman" w:cs="Times New Roman"/>
            <w:color w:val="0000FF"/>
            <w:sz w:val="24"/>
            <w:szCs w:val="24"/>
          </w:rPr>
          <w:t>подпунктах 3</w:t>
        </w:r>
      </w:hyperlink>
      <w:r w:rsidRPr="005A6E12">
        <w:rPr>
          <w:rFonts w:ascii="Times New Roman" w:hAnsi="Times New Roman" w:cs="Times New Roman"/>
          <w:sz w:val="24"/>
          <w:szCs w:val="24"/>
        </w:rPr>
        <w:t xml:space="preserve"> и </w:t>
      </w:r>
      <w:hyperlink w:anchor="P61" w:history="1">
        <w:r w:rsidRPr="005A6E12">
          <w:rPr>
            <w:rFonts w:ascii="Times New Roman" w:hAnsi="Times New Roman" w:cs="Times New Roman"/>
            <w:color w:val="0000FF"/>
            <w:sz w:val="24"/>
            <w:szCs w:val="24"/>
          </w:rPr>
          <w:t>4 пункта 4</w:t>
        </w:r>
      </w:hyperlink>
      <w:r w:rsidRPr="005A6E12">
        <w:rPr>
          <w:rFonts w:ascii="Times New Roman" w:hAnsi="Times New Roman" w:cs="Times New Roman"/>
          <w:sz w:val="24"/>
          <w:szCs w:val="24"/>
        </w:rPr>
        <w:t xml:space="preserve"> настоящего регламента, предусматривается в федеральном законе о федеральном бюджете на соответствующий год;</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6) формирование и утверждение министерством сводного списка граждан - получателей государственных жилищных сертификатов в планируемом году в соответствии с </w:t>
      </w:r>
      <w:hyperlink r:id="rId65" w:history="1">
        <w:r w:rsidRPr="005A6E12">
          <w:rPr>
            <w:rFonts w:ascii="Times New Roman" w:hAnsi="Times New Roman" w:cs="Times New Roman"/>
            <w:color w:val="0000FF"/>
            <w:sz w:val="24"/>
            <w:szCs w:val="24"/>
          </w:rPr>
          <w:t>пунктом 29</w:t>
        </w:r>
      </w:hyperlink>
      <w:r w:rsidRPr="005A6E12">
        <w:rPr>
          <w:rFonts w:ascii="Times New Roman" w:hAnsi="Times New Roman" w:cs="Times New Roman"/>
          <w:sz w:val="24"/>
          <w:szCs w:val="24"/>
        </w:rPr>
        <w:t xml:space="preserve"> Правил выпуска ГЖС;</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7) доведение министерством выписок из сводного списка граждан - получателей государственных жилищных сертификатов в планируемом году до соответствующих местных администраций в течение 5 рабочих дней со дня утверждения сводного списка граждан - получателей государственных жилищных сертификатов;</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8) доведение местными администрациями до сведения граждан решения министерства о включении их в список граждан - получателей государственных жилищных сертификатов в срок, предусмотренный </w:t>
      </w:r>
      <w:hyperlink w:anchor="P210" w:history="1">
        <w:r w:rsidRPr="005A6E12">
          <w:rPr>
            <w:rFonts w:ascii="Times New Roman" w:hAnsi="Times New Roman" w:cs="Times New Roman"/>
            <w:color w:val="0000FF"/>
            <w:sz w:val="24"/>
            <w:szCs w:val="24"/>
          </w:rPr>
          <w:t>подпунктом 6 пункта 28</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9) представление министерством государственному заказчику подпрограммы заявки на выпуск государственных жилищных сертификатов в порядке и в сроки, предусмотренные </w:t>
      </w:r>
      <w:hyperlink r:id="rId66" w:history="1">
        <w:r w:rsidRPr="005A6E12">
          <w:rPr>
            <w:rFonts w:ascii="Times New Roman" w:hAnsi="Times New Roman" w:cs="Times New Roman"/>
            <w:color w:val="0000FF"/>
            <w:sz w:val="24"/>
            <w:szCs w:val="24"/>
          </w:rPr>
          <w:t>пунктом 34</w:t>
        </w:r>
      </w:hyperlink>
      <w:r w:rsidRPr="005A6E12">
        <w:rPr>
          <w:rFonts w:ascii="Times New Roman" w:hAnsi="Times New Roman" w:cs="Times New Roman"/>
          <w:sz w:val="24"/>
          <w:szCs w:val="24"/>
        </w:rPr>
        <w:t xml:space="preserve"> Правил выпуска ГЖС.</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rsidP="00B7366B">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3.4. Оформление и выдача государственных жилищных</w:t>
      </w:r>
      <w:r w:rsidR="00B7366B">
        <w:rPr>
          <w:rFonts w:ascii="Times New Roman" w:hAnsi="Times New Roman" w:cs="Times New Roman"/>
          <w:sz w:val="24"/>
          <w:szCs w:val="24"/>
        </w:rPr>
        <w:t xml:space="preserve"> </w:t>
      </w:r>
      <w:r w:rsidRPr="005A6E12">
        <w:rPr>
          <w:rFonts w:ascii="Times New Roman" w:hAnsi="Times New Roman" w:cs="Times New Roman"/>
          <w:sz w:val="24"/>
          <w:szCs w:val="24"/>
        </w:rPr>
        <w:t>сертификатов</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48. Оформление и выдача государственных жилищных сертификатов предполагает совершение следующих административных действий:</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1) государственный заказчик подпрограммы на основании заявок на выпуск государственных жилищных сертификатов и с учетом графика выпуска и распределения государственных жилищных сертификатов издает приказ о выдаче бланков государственных жилищных сертификатов и направляет соответствующее количество бланков в министерство;</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 информирование телефонограммой и в письменной форме министерством местных администраций о получении бланков государственных жилищных сертификатов в течение 5 рабочих дней со дня получения указанных бланков;</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3) извещение местными администрациями граждан о возможности получения ими государственного жилищного сертификата в срок, предусмотренный </w:t>
      </w:r>
      <w:hyperlink w:anchor="P211" w:history="1">
        <w:r w:rsidRPr="005A6E12">
          <w:rPr>
            <w:rFonts w:ascii="Times New Roman" w:hAnsi="Times New Roman" w:cs="Times New Roman"/>
            <w:color w:val="0000FF"/>
            <w:sz w:val="24"/>
            <w:szCs w:val="24"/>
          </w:rPr>
          <w:t>подпунктом 7 пункта 28</w:t>
        </w:r>
      </w:hyperlink>
      <w:r w:rsidRPr="005A6E12">
        <w:rPr>
          <w:rFonts w:ascii="Times New Roman" w:hAnsi="Times New Roman" w:cs="Times New Roman"/>
          <w:sz w:val="24"/>
          <w:szCs w:val="24"/>
        </w:rPr>
        <w:t xml:space="preserve"> настоящего административного регламента, путем направления гражданам заказных писем;</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4) предоставление гражданами в местную администрацию документов для получения государственного жилищного сертификата, предусмотренных пунктом 22 настоящего административного регламента, в срок, предусмотренный </w:t>
      </w:r>
      <w:hyperlink w:anchor="P212" w:history="1">
        <w:r w:rsidRPr="005A6E12">
          <w:rPr>
            <w:rFonts w:ascii="Times New Roman" w:hAnsi="Times New Roman" w:cs="Times New Roman"/>
            <w:color w:val="0000FF"/>
            <w:sz w:val="24"/>
            <w:szCs w:val="24"/>
          </w:rPr>
          <w:t>подпунктом 8 пункта 28</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5) принятие местной администрацией решения об оформлении или об отказе в оформлении бланков государственного жилищного сертификата гражданам по основаниям, предусмотренным </w:t>
      </w:r>
      <w:hyperlink w:anchor="P227" w:history="1">
        <w:r w:rsidRPr="005A6E12">
          <w:rPr>
            <w:rFonts w:ascii="Times New Roman" w:hAnsi="Times New Roman" w:cs="Times New Roman"/>
            <w:color w:val="0000FF"/>
            <w:sz w:val="24"/>
            <w:szCs w:val="24"/>
          </w:rPr>
          <w:t>пунктом 31</w:t>
        </w:r>
      </w:hyperlink>
      <w:r w:rsidRPr="005A6E12">
        <w:rPr>
          <w:rFonts w:ascii="Times New Roman" w:hAnsi="Times New Roman" w:cs="Times New Roman"/>
          <w:sz w:val="24"/>
          <w:szCs w:val="24"/>
        </w:rPr>
        <w:t xml:space="preserve"> настоящего административного регламента, в срок, </w:t>
      </w:r>
      <w:r w:rsidRPr="005A6E12">
        <w:rPr>
          <w:rFonts w:ascii="Times New Roman" w:hAnsi="Times New Roman" w:cs="Times New Roman"/>
          <w:sz w:val="24"/>
          <w:szCs w:val="24"/>
        </w:rPr>
        <w:lastRenderedPageBreak/>
        <w:t xml:space="preserve">предусмотренный </w:t>
      </w:r>
      <w:hyperlink w:anchor="P213" w:history="1">
        <w:r w:rsidRPr="005A6E12">
          <w:rPr>
            <w:rFonts w:ascii="Times New Roman" w:hAnsi="Times New Roman" w:cs="Times New Roman"/>
            <w:color w:val="0000FF"/>
            <w:sz w:val="24"/>
            <w:szCs w:val="24"/>
          </w:rPr>
          <w:t>подпунктом 9 пункта 28</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6) предоставление местными администрациями в министерство гарантийных писем, подтверждающих право граждан на получение государственного жилищного сертификата, в течение 2 рабочих дней после принятия решения об оформлении бланков государственных жилищных сертификатов;</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7) уведомление местными администрациями министерства о гражданах, в отношении которых принято решение об отказе в оформлении государственного жилищного сертификата, с указанием причин отказа - в течение 2 рабочих дней со дня принятия указанного решения;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8) оформление министерством бланков государственных жилищных сертификатов на имя граждан - участников подпрограммы, включенных в гарантийные письма (заполнение лицевой стороны бланка), и их передача местным администрациям для вручения гражданам - в течение 10 рабочих дней со дня получения гарантийных писем от местных администраций;</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9) заполнение местными администрациями оборотной стороны бланков государственных жилищных сертификатов и вручение их гражданам в срок, предусмотренный </w:t>
      </w:r>
      <w:hyperlink w:anchor="P214" w:history="1">
        <w:r w:rsidRPr="005A6E12">
          <w:rPr>
            <w:rFonts w:ascii="Times New Roman" w:hAnsi="Times New Roman" w:cs="Times New Roman"/>
            <w:color w:val="0000FF"/>
            <w:sz w:val="24"/>
            <w:szCs w:val="24"/>
          </w:rPr>
          <w:t>подпунктом 10 пункта 28</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49. В случае выявления заявителем в полученных документах опечаток и (или) ошибок заявитель представляет в местную администрацию заявление об исправлении таких опечаток и (или) ошибок.</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Муниципальный служащий местной администрации, ответственный за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В случае выявления допущенных опечаток и (или) ошибок в выданных документах муниципальный служащий местной администрации, ответственный за работу с документами, осуществляет их замену в срок, не превышающий пяти рабочих дней со дня поступления соответствующего заявления.</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center"/>
        <w:rPr>
          <w:rFonts w:ascii="Times New Roman" w:hAnsi="Times New Roman" w:cs="Times New Roman"/>
          <w:sz w:val="24"/>
          <w:szCs w:val="24"/>
        </w:rPr>
      </w:pPr>
      <w:bookmarkStart w:id="62" w:name="P321"/>
      <w:bookmarkEnd w:id="62"/>
      <w:r w:rsidRPr="005A6E12">
        <w:rPr>
          <w:rFonts w:ascii="Times New Roman" w:hAnsi="Times New Roman" w:cs="Times New Roman"/>
          <w:sz w:val="24"/>
          <w:szCs w:val="24"/>
        </w:rPr>
        <w:t xml:space="preserve">IV. </w:t>
      </w:r>
      <w:proofErr w:type="gramStart"/>
      <w:r w:rsidRPr="005A6E12">
        <w:rPr>
          <w:rFonts w:ascii="Times New Roman" w:hAnsi="Times New Roman" w:cs="Times New Roman"/>
          <w:sz w:val="24"/>
          <w:szCs w:val="24"/>
        </w:rPr>
        <w:t>Контроль за</w:t>
      </w:r>
      <w:proofErr w:type="gramEnd"/>
      <w:r w:rsidRPr="005A6E12">
        <w:rPr>
          <w:rFonts w:ascii="Times New Roman" w:hAnsi="Times New Roman" w:cs="Times New Roman"/>
          <w:sz w:val="24"/>
          <w:szCs w:val="24"/>
        </w:rPr>
        <w:t xml:space="preserve"> исполнением административного регламента</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50. </w:t>
      </w:r>
      <w:proofErr w:type="gramStart"/>
      <w:r w:rsidRPr="005A6E12">
        <w:rPr>
          <w:rFonts w:ascii="Times New Roman" w:hAnsi="Times New Roman" w:cs="Times New Roman"/>
          <w:sz w:val="24"/>
          <w:szCs w:val="24"/>
        </w:rPr>
        <w:t>Контроль за</w:t>
      </w:r>
      <w:proofErr w:type="gramEnd"/>
      <w:r w:rsidRPr="005A6E12">
        <w:rPr>
          <w:rFonts w:ascii="Times New Roman" w:hAnsi="Times New Roman" w:cs="Times New Roman"/>
          <w:sz w:val="24"/>
          <w:szCs w:val="24"/>
        </w:rPr>
        <w:t xml:space="preserve"> исполнением настоящего административного регламента осуществляется руководителями соответствующих структурных подразделений местных администраций и министерства, в пределах их компетенции, в следующих формах:</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текущее наблюдение за выполнением муниципальными служащими, государственными служащими административных действий при предоставлении государственной услуги;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рассмотрение жалоб (претензий) на действия (бездействие) муниципальных служащих, государственных служащих, выполняющих административные действия при предоставлении государственной услуги.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51. Обязанности муниципальных служащих, государственных служащих, ответственных за предоставление государственной услуги,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должностных регламентах соответствующих муниципальных служащих, государственных служащих.</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52. Решения глав местных администраций и министра могут быть оспорены в порядке, предусмотренном Федеральным </w:t>
      </w:r>
      <w:hyperlink r:id="rId67" w:history="1">
        <w:r w:rsidRPr="005A6E12">
          <w:rPr>
            <w:rFonts w:ascii="Times New Roman" w:hAnsi="Times New Roman" w:cs="Times New Roman"/>
            <w:color w:val="0000FF"/>
            <w:sz w:val="24"/>
            <w:szCs w:val="24"/>
          </w:rPr>
          <w:t>законом</w:t>
        </w:r>
      </w:hyperlink>
      <w:r w:rsidRPr="005A6E12">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и в судебном порядке.</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rsidP="00B7366B">
      <w:pPr>
        <w:pStyle w:val="ConsPlusNormal"/>
        <w:jc w:val="center"/>
        <w:rPr>
          <w:rFonts w:ascii="Times New Roman" w:hAnsi="Times New Roman" w:cs="Times New Roman"/>
          <w:sz w:val="24"/>
          <w:szCs w:val="24"/>
        </w:rPr>
      </w:pPr>
      <w:bookmarkStart w:id="63" w:name="P329"/>
      <w:bookmarkEnd w:id="63"/>
      <w:r w:rsidRPr="005A6E12">
        <w:rPr>
          <w:rFonts w:ascii="Times New Roman" w:hAnsi="Times New Roman" w:cs="Times New Roman"/>
          <w:sz w:val="24"/>
          <w:szCs w:val="24"/>
        </w:rPr>
        <w:t>V. Досудебный (внесудебный) порядок обжалования</w:t>
      </w:r>
      <w:r w:rsidR="00B7366B">
        <w:rPr>
          <w:rFonts w:ascii="Times New Roman" w:hAnsi="Times New Roman" w:cs="Times New Roman"/>
          <w:sz w:val="24"/>
          <w:szCs w:val="24"/>
        </w:rPr>
        <w:t xml:space="preserve"> </w:t>
      </w:r>
      <w:r w:rsidRPr="005A6E12">
        <w:rPr>
          <w:rFonts w:ascii="Times New Roman" w:hAnsi="Times New Roman" w:cs="Times New Roman"/>
          <w:sz w:val="24"/>
          <w:szCs w:val="24"/>
        </w:rPr>
        <w:t>решений и действий (бездействия) местной администрации,</w:t>
      </w:r>
      <w:r w:rsidR="00B7366B">
        <w:rPr>
          <w:rFonts w:ascii="Times New Roman" w:hAnsi="Times New Roman" w:cs="Times New Roman"/>
          <w:sz w:val="24"/>
          <w:szCs w:val="24"/>
        </w:rPr>
        <w:t xml:space="preserve"> </w:t>
      </w:r>
      <w:r w:rsidRPr="005A6E12">
        <w:rPr>
          <w:rFonts w:ascii="Times New Roman" w:hAnsi="Times New Roman" w:cs="Times New Roman"/>
          <w:sz w:val="24"/>
          <w:szCs w:val="24"/>
        </w:rPr>
        <w:t>министерства, а также их должностных лиц</w:t>
      </w:r>
    </w:p>
    <w:p w:rsidR="000D6066" w:rsidRPr="005A6E12" w:rsidRDefault="000D6066">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(муниципальных служащих, государственных служащих)</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ind w:firstLine="540"/>
        <w:jc w:val="both"/>
        <w:rPr>
          <w:rFonts w:ascii="Times New Roman" w:hAnsi="Times New Roman" w:cs="Times New Roman"/>
          <w:sz w:val="24"/>
          <w:szCs w:val="24"/>
        </w:rPr>
      </w:pPr>
      <w:bookmarkStart w:id="64" w:name="P334"/>
      <w:bookmarkEnd w:id="64"/>
      <w:r w:rsidRPr="005A6E12">
        <w:rPr>
          <w:rFonts w:ascii="Times New Roman" w:hAnsi="Times New Roman" w:cs="Times New Roman"/>
          <w:sz w:val="24"/>
          <w:szCs w:val="24"/>
        </w:rPr>
        <w:t>53.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1) нарушение срока регистрации запроса заявителя о предоставлении государственной услуги;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lastRenderedPageBreak/>
        <w:t>2) нарушение срока предоставления государственной услуги;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0D6066" w:rsidRPr="005A6E12" w:rsidRDefault="000D6066">
      <w:pPr>
        <w:pStyle w:val="ConsPlusNormal"/>
        <w:ind w:firstLine="540"/>
        <w:jc w:val="both"/>
        <w:rPr>
          <w:rFonts w:ascii="Times New Roman" w:hAnsi="Times New Roman" w:cs="Times New Roman"/>
          <w:sz w:val="24"/>
          <w:szCs w:val="24"/>
        </w:rPr>
      </w:pPr>
      <w:bookmarkStart w:id="65" w:name="P338"/>
      <w:bookmarkEnd w:id="65"/>
      <w:r w:rsidRPr="005A6E12">
        <w:rPr>
          <w:rFonts w:ascii="Times New Roman" w:hAnsi="Times New Roman" w:cs="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0D6066" w:rsidRPr="005A6E12" w:rsidRDefault="000D6066">
      <w:pPr>
        <w:pStyle w:val="ConsPlusNormal"/>
        <w:ind w:firstLine="540"/>
        <w:jc w:val="both"/>
        <w:rPr>
          <w:rFonts w:ascii="Times New Roman" w:hAnsi="Times New Roman" w:cs="Times New Roman"/>
          <w:sz w:val="24"/>
          <w:szCs w:val="24"/>
        </w:rPr>
      </w:pPr>
      <w:bookmarkStart w:id="66" w:name="P341"/>
      <w:bookmarkEnd w:id="66"/>
      <w:proofErr w:type="gramStart"/>
      <w:r w:rsidRPr="005A6E12">
        <w:rPr>
          <w:rFonts w:ascii="Times New Roman" w:hAnsi="Times New Roman" w:cs="Times New Roman"/>
          <w:sz w:val="24"/>
          <w:szCs w:val="24"/>
        </w:rPr>
        <w:t>7) отказ местной администрации, министерства,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D6066" w:rsidRPr="005A6E12" w:rsidRDefault="000D6066">
      <w:pPr>
        <w:pStyle w:val="ConsPlusNormal"/>
        <w:ind w:firstLine="540"/>
        <w:jc w:val="both"/>
        <w:rPr>
          <w:rFonts w:ascii="Times New Roman" w:hAnsi="Times New Roman" w:cs="Times New Roman"/>
          <w:sz w:val="24"/>
          <w:szCs w:val="24"/>
        </w:rPr>
      </w:pPr>
      <w:bookmarkStart w:id="67" w:name="P342"/>
      <w:bookmarkEnd w:id="67"/>
      <w:r w:rsidRPr="005A6E12">
        <w:rPr>
          <w:rFonts w:ascii="Times New Roman" w:hAnsi="Times New Roman" w:cs="Times New Roman"/>
          <w:sz w:val="24"/>
          <w:szCs w:val="24"/>
        </w:rPr>
        <w:t xml:space="preserve">54. Жалобы, указанные в </w:t>
      </w:r>
      <w:hyperlink w:anchor="P334" w:history="1">
        <w:r w:rsidRPr="005A6E12">
          <w:rPr>
            <w:rFonts w:ascii="Times New Roman" w:hAnsi="Times New Roman" w:cs="Times New Roman"/>
            <w:color w:val="0000FF"/>
            <w:sz w:val="24"/>
            <w:szCs w:val="24"/>
          </w:rPr>
          <w:t>пункте 53</w:t>
        </w:r>
      </w:hyperlink>
      <w:r w:rsidRPr="005A6E12">
        <w:rPr>
          <w:rFonts w:ascii="Times New Roman" w:hAnsi="Times New Roman" w:cs="Times New Roman"/>
          <w:sz w:val="24"/>
          <w:szCs w:val="24"/>
        </w:rPr>
        <w:t xml:space="preserve"> настоящего административного регламента, подаются в письменной форме на бумажном носителе, в электронной форме:</w:t>
      </w:r>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1) на решения и действия (бездействие) муниципальных служащих местной администрации, государственных служащих министерства (кроме главы местной администрации и заместителя главы, министра и заместителя министра) - заместителю главы местной администрации, заместителю министра (по подведомственности) или главе местной администрации, министру;</w:t>
      </w:r>
      <w:proofErr w:type="gramEnd"/>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 на решения и действия (бездействие) заместителя главы местной администрации, заместителя министра - главе местной администрации, министру;</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3) на решения и действия (бездействие) министра - заместителю Губернатора Архангельской области по инфраструктурному развитию.</w:t>
      </w:r>
    </w:p>
    <w:p w:rsidR="000D6066" w:rsidRPr="005A6E12" w:rsidRDefault="000D6066">
      <w:pPr>
        <w:pStyle w:val="ConsPlusNormal"/>
        <w:ind w:firstLine="540"/>
        <w:jc w:val="both"/>
        <w:rPr>
          <w:rFonts w:ascii="Times New Roman" w:hAnsi="Times New Roman" w:cs="Times New Roman"/>
          <w:sz w:val="24"/>
          <w:szCs w:val="24"/>
        </w:rPr>
      </w:pPr>
      <w:bookmarkStart w:id="68" w:name="P346"/>
      <w:bookmarkEnd w:id="68"/>
      <w:r w:rsidRPr="005A6E12">
        <w:rPr>
          <w:rFonts w:ascii="Times New Roman" w:hAnsi="Times New Roman" w:cs="Times New Roman"/>
          <w:sz w:val="24"/>
          <w:szCs w:val="24"/>
        </w:rPr>
        <w:t xml:space="preserve">55. Жалобы, указанные в </w:t>
      </w:r>
      <w:hyperlink w:anchor="P334" w:history="1">
        <w:r w:rsidRPr="005A6E12">
          <w:rPr>
            <w:rFonts w:ascii="Times New Roman" w:hAnsi="Times New Roman" w:cs="Times New Roman"/>
            <w:color w:val="0000FF"/>
            <w:sz w:val="24"/>
            <w:szCs w:val="24"/>
          </w:rPr>
          <w:t>пункте 53</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подаются заявителем лично в местную администрацию, в министерство;</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направляются почтовым отправлением в местную администрацию, в министерство;</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направляются по электронной почте в местную администрацию, в министерство;</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Жалобы, указанные в </w:t>
      </w:r>
      <w:hyperlink w:anchor="P334" w:history="1">
        <w:r w:rsidRPr="005A6E12">
          <w:rPr>
            <w:rFonts w:ascii="Times New Roman" w:hAnsi="Times New Roman" w:cs="Times New Roman"/>
            <w:color w:val="0000FF"/>
            <w:sz w:val="24"/>
            <w:szCs w:val="24"/>
          </w:rPr>
          <w:t>пункте 53</w:t>
        </w:r>
      </w:hyperlink>
      <w:r w:rsidRPr="005A6E12">
        <w:rPr>
          <w:rFonts w:ascii="Times New Roman" w:hAnsi="Times New Roman" w:cs="Times New Roman"/>
          <w:sz w:val="24"/>
          <w:szCs w:val="24"/>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54" w:history="1">
        <w:r w:rsidRPr="005A6E12">
          <w:rPr>
            <w:rFonts w:ascii="Times New Roman" w:hAnsi="Times New Roman" w:cs="Times New Roman"/>
            <w:color w:val="0000FF"/>
            <w:sz w:val="24"/>
            <w:szCs w:val="24"/>
          </w:rPr>
          <w:t>подразделом 1.2</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bookmarkStart w:id="69" w:name="P353"/>
      <w:bookmarkEnd w:id="69"/>
      <w:r w:rsidRPr="005A6E12">
        <w:rPr>
          <w:rFonts w:ascii="Times New Roman" w:hAnsi="Times New Roman" w:cs="Times New Roman"/>
          <w:sz w:val="24"/>
          <w:szCs w:val="24"/>
        </w:rPr>
        <w:t>56. Жалоба заявителя должна содержать следующую информацию:</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1) наименование местной администрации, министерства, фамилию и инициалы должностного лица, муниципального служащего местной администрации, государственного служащего министерства, решения и действия (бездействие) которых обжалуются;</w:t>
      </w:r>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3) сведения об обжалуемых решениях и действиях (бездействии) местной </w:t>
      </w:r>
      <w:r w:rsidRPr="005A6E12">
        <w:rPr>
          <w:rFonts w:ascii="Times New Roman" w:hAnsi="Times New Roman" w:cs="Times New Roman"/>
          <w:sz w:val="24"/>
          <w:szCs w:val="24"/>
        </w:rPr>
        <w:lastRenderedPageBreak/>
        <w:t>администрации, министерства, должностного лица, муниципального служащего, государственного служащего;</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4) доводы, на основании которых заявитель не согласен с решением и действием (бездействием) местной администрации, министерства, должностного лица, муниципального служащего, государственного служащего. Заявителем могут быть представлены документы (при наличии), подтверждающие доводы заявителя, либо их копии.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57. Поступившая жалоба заявителя подлежит регистрации не позднее следующего рабочего дня со дня ее поступления.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Жалоба, не соответствующая требованиям, предусмотренным </w:t>
      </w:r>
      <w:hyperlink w:anchor="P353" w:history="1">
        <w:r w:rsidRPr="005A6E12">
          <w:rPr>
            <w:rFonts w:ascii="Times New Roman" w:hAnsi="Times New Roman" w:cs="Times New Roman"/>
            <w:color w:val="0000FF"/>
            <w:sz w:val="24"/>
            <w:szCs w:val="24"/>
          </w:rPr>
          <w:t>пунктом 56</w:t>
        </w:r>
      </w:hyperlink>
      <w:r w:rsidRPr="005A6E12">
        <w:rPr>
          <w:rFonts w:ascii="Times New Roman" w:hAnsi="Times New Roman" w:cs="Times New Roman"/>
          <w:sz w:val="24"/>
          <w:szCs w:val="24"/>
        </w:rPr>
        <w:t xml:space="preserve"> настоящего административного регламента, рассматривается в порядке, предусмотренном Федеральным </w:t>
      </w:r>
      <w:hyperlink r:id="rId68" w:history="1">
        <w:r w:rsidRPr="005A6E12">
          <w:rPr>
            <w:rFonts w:ascii="Times New Roman" w:hAnsi="Times New Roman" w:cs="Times New Roman"/>
            <w:color w:val="0000FF"/>
            <w:sz w:val="24"/>
            <w:szCs w:val="24"/>
          </w:rPr>
          <w:t>законом</w:t>
        </w:r>
      </w:hyperlink>
      <w:r w:rsidRPr="005A6E12">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Рассмотрение жалоб осуществляется должностными лицами, указанными в </w:t>
      </w:r>
      <w:hyperlink w:anchor="P342" w:history="1">
        <w:r w:rsidRPr="005A6E12">
          <w:rPr>
            <w:rFonts w:ascii="Times New Roman" w:hAnsi="Times New Roman" w:cs="Times New Roman"/>
            <w:color w:val="0000FF"/>
            <w:sz w:val="24"/>
            <w:szCs w:val="24"/>
          </w:rPr>
          <w:t>пункте 54</w:t>
        </w:r>
      </w:hyperlink>
      <w:r w:rsidRPr="005A6E12">
        <w:rPr>
          <w:rFonts w:ascii="Times New Roman" w:hAnsi="Times New Roman" w:cs="Times New Roman"/>
          <w:sz w:val="24"/>
          <w:szCs w:val="24"/>
        </w:rPr>
        <w:t xml:space="preserve"> настоящего административного регламента. Запрещается направлять жалобу должностному лицу, муниципальному служащему, государственному служащему, решение или действие (бездействие) которого обжалуется.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58.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При этом заявителю направляется соответствующее уведомление с указанием органа государственной власти, органа местного самоуправления, в который была переадресована жалоба.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59. При рассмотрении жалобы по существу должностное лицо:</w:t>
      </w:r>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roofErr w:type="gramEnd"/>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3) при необходимости назначает проверку в порядке, предусмотренном </w:t>
      </w:r>
      <w:hyperlink w:anchor="P321" w:history="1">
        <w:r w:rsidRPr="005A6E12">
          <w:rPr>
            <w:rFonts w:ascii="Times New Roman" w:hAnsi="Times New Roman" w:cs="Times New Roman"/>
            <w:color w:val="0000FF"/>
            <w:sz w:val="24"/>
            <w:szCs w:val="24"/>
          </w:rPr>
          <w:t>разделом IV</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60.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38" w:history="1">
        <w:r w:rsidRPr="005A6E12">
          <w:rPr>
            <w:rFonts w:ascii="Times New Roman" w:hAnsi="Times New Roman" w:cs="Times New Roman"/>
            <w:color w:val="0000FF"/>
            <w:sz w:val="24"/>
            <w:szCs w:val="24"/>
          </w:rPr>
          <w:t>подпунктами 4</w:t>
        </w:r>
      </w:hyperlink>
      <w:r w:rsidRPr="005A6E12">
        <w:rPr>
          <w:rFonts w:ascii="Times New Roman" w:hAnsi="Times New Roman" w:cs="Times New Roman"/>
          <w:sz w:val="24"/>
          <w:szCs w:val="24"/>
        </w:rPr>
        <w:t xml:space="preserve"> и </w:t>
      </w:r>
      <w:hyperlink w:anchor="P341" w:history="1">
        <w:r w:rsidRPr="005A6E12">
          <w:rPr>
            <w:rFonts w:ascii="Times New Roman" w:hAnsi="Times New Roman" w:cs="Times New Roman"/>
            <w:color w:val="0000FF"/>
            <w:sz w:val="24"/>
            <w:szCs w:val="24"/>
          </w:rPr>
          <w:t>7 пункта 53</w:t>
        </w:r>
      </w:hyperlink>
      <w:r w:rsidRPr="005A6E12">
        <w:rPr>
          <w:rFonts w:ascii="Times New Roman" w:hAnsi="Times New Roman" w:cs="Times New Roman"/>
          <w:sz w:val="24"/>
          <w:szCs w:val="24"/>
        </w:rPr>
        <w:t xml:space="preserve"> настоящего административного регламента, - 5 рабочих дней со дня регистрации жалобы.</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61. По результатам рассмотрения жалобы должностное лицо принимает одно из следующих решений:</w:t>
      </w:r>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1) удовлетворяет жалобу, в том числе в форме отмены принятого решения, исправлении допущенных местной администрацией,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 отказывает в удовлетворении жалобы.</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62. При принятии решения по результатам рассмотрения жалобы заявителю направляется ответ о результатах рассмотрения жалобы, который содержит:</w:t>
      </w:r>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наименование органа, а также должность, фамилию, имя и отчество (последнее - при наличии) должностного лица, рассмотревшего жалобу по существу;</w:t>
      </w:r>
      <w:proofErr w:type="gramEnd"/>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сведения об обжалуемом решении и действии (бездействии) органа, должностного лица, муниципального служащего, государственного служащего;</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фамилию, имя и отчество (последнее - при наличии), сведения о месте жительства заявителя - физического лица;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основания для принятия решения по жалобе;</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lastRenderedPageBreak/>
        <w:t>сведения о порядке обжалования принятого по жалобе решения.</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63. Должностное лицо, рассматривающее жалобу, отказывает в удовлетворении жалобы в следующих случаях:</w:t>
      </w:r>
    </w:p>
    <w:p w:rsidR="000D6066" w:rsidRPr="005A6E12" w:rsidRDefault="000D6066">
      <w:pPr>
        <w:pStyle w:val="ConsPlusNormal"/>
        <w:ind w:firstLine="540"/>
        <w:jc w:val="both"/>
        <w:rPr>
          <w:rFonts w:ascii="Times New Roman" w:hAnsi="Times New Roman" w:cs="Times New Roman"/>
          <w:sz w:val="24"/>
          <w:szCs w:val="24"/>
        </w:rPr>
      </w:pPr>
      <w:proofErr w:type="gramStart"/>
      <w:r w:rsidRPr="005A6E12">
        <w:rPr>
          <w:rFonts w:ascii="Times New Roman" w:hAnsi="Times New Roman" w:cs="Times New Roman"/>
          <w:sz w:val="24"/>
          <w:szCs w:val="24"/>
        </w:rPr>
        <w:t>1) наличие вступившего в законную силу решения суда по жалобе о том же предмете и по тем же основаниям;</w:t>
      </w:r>
      <w:proofErr w:type="gramEnd"/>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В случае признания жалобы необоснованной должностное лицо, рассматривающее жалобу, подготавливает мотивированный ответ на жалобу.</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64. Должностное лицо, рассматривающее жалобу, оставляет ее без ответа в следующих случаях:</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roofErr w:type="gramStart"/>
      <w:r w:rsidRPr="005A6E12">
        <w:rPr>
          <w:rFonts w:ascii="Times New Roman" w:hAnsi="Times New Roman" w:cs="Times New Roman"/>
          <w:sz w:val="24"/>
          <w:szCs w:val="24"/>
        </w:rPr>
        <w:t>В данном случае заявитель, направивший жалобу, в течение семи календарных дней со дня регистрации жалобы информируется о данном решении и о недопустимости злоупотребления правом;</w:t>
      </w:r>
      <w:proofErr w:type="gramEnd"/>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заявитель, направивший жалобу, в течение семи календарных дней со дня регистрации жалобы информируется о данном решении, если его фамилия и почтовый адрес заявителя поддаются прочтению.</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65. Ответы и уведомления, предусмотренные настоящим разделом, подписываются должностным лицом, рассмотревшим жалобу, и направляются заявителю:</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почтовым отправлением - если заявитель обратился с жалобой любым способом, предусмотренным </w:t>
      </w:r>
      <w:hyperlink w:anchor="P346" w:history="1">
        <w:r w:rsidRPr="005A6E12">
          <w:rPr>
            <w:rFonts w:ascii="Times New Roman" w:hAnsi="Times New Roman" w:cs="Times New Roman"/>
            <w:color w:val="0000FF"/>
            <w:sz w:val="24"/>
            <w:szCs w:val="24"/>
          </w:rPr>
          <w:t>пунктом 55</w:t>
        </w:r>
      </w:hyperlink>
      <w:r w:rsidRPr="005A6E12">
        <w:rPr>
          <w:rFonts w:ascii="Times New Roman" w:hAnsi="Times New Roman" w:cs="Times New Roman"/>
          <w:sz w:val="24"/>
          <w:szCs w:val="24"/>
        </w:rPr>
        <w:t xml:space="preserve"> настоящего административного регламента, и известен почтовый адрес, по которому должен быть направлен ответ заявителю;</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по электронной почте - если заявитель обратился с жалобой по электронной почте;</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46" w:history="1">
        <w:r w:rsidRPr="005A6E12">
          <w:rPr>
            <w:rFonts w:ascii="Times New Roman" w:hAnsi="Times New Roman" w:cs="Times New Roman"/>
            <w:color w:val="0000FF"/>
            <w:sz w:val="24"/>
            <w:szCs w:val="24"/>
          </w:rPr>
          <w:t>пунктом 55</w:t>
        </w:r>
      </w:hyperlink>
      <w:r w:rsidRPr="005A6E12">
        <w:rPr>
          <w:rFonts w:ascii="Times New Roman" w:hAnsi="Times New Roman" w:cs="Times New Roman"/>
          <w:sz w:val="24"/>
          <w:szCs w:val="24"/>
        </w:rPr>
        <w:t xml:space="preserve"> настоящего административного регламента;</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любым из способов, предусмотренных абзацами третьим - четвертым настоящего пункта, - если заявитель указал на такой способ в жалобе.</w:t>
      </w:r>
    </w:p>
    <w:p w:rsidR="000D6066" w:rsidRPr="005A6E12" w:rsidRDefault="000D6066">
      <w:pPr>
        <w:pStyle w:val="ConsPlusNormal"/>
        <w:ind w:firstLine="540"/>
        <w:jc w:val="both"/>
        <w:rPr>
          <w:rFonts w:ascii="Times New Roman" w:hAnsi="Times New Roman" w:cs="Times New Roman"/>
          <w:sz w:val="24"/>
          <w:szCs w:val="24"/>
        </w:rPr>
      </w:pPr>
      <w:r w:rsidRPr="005A6E12">
        <w:rPr>
          <w:rFonts w:ascii="Times New Roman" w:hAnsi="Times New Roman" w:cs="Times New Roman"/>
          <w:sz w:val="24"/>
          <w:szCs w:val="24"/>
        </w:rPr>
        <w:t xml:space="preserve">66. В случае установления в ходе или по результатам </w:t>
      </w:r>
      <w:proofErr w:type="gramStart"/>
      <w:r w:rsidRPr="005A6E1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A6E12">
        <w:rPr>
          <w:rFonts w:ascii="Times New Roman" w:hAnsi="Times New Roman" w:cs="Times New Roman"/>
          <w:sz w:val="24"/>
          <w:szCs w:val="24"/>
        </w:rPr>
        <w:t xml:space="preserve"> или преступления, должностное лицо, рассмотревшее жалобу, незамедлительно направляет имеющиеся материалы в органы прокуратуры.</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both"/>
        <w:rPr>
          <w:rFonts w:ascii="Times New Roman" w:hAnsi="Times New Roman" w:cs="Times New Roman"/>
          <w:sz w:val="24"/>
          <w:szCs w:val="24"/>
        </w:rPr>
      </w:pPr>
    </w:p>
    <w:p w:rsidR="00B7366B" w:rsidRDefault="00B7366B">
      <w:pPr>
        <w:pStyle w:val="ConsPlusNormal"/>
        <w:jc w:val="right"/>
        <w:rPr>
          <w:rFonts w:ascii="Times New Roman" w:hAnsi="Times New Roman" w:cs="Times New Roman"/>
          <w:sz w:val="24"/>
          <w:szCs w:val="24"/>
        </w:rPr>
      </w:pPr>
    </w:p>
    <w:p w:rsidR="00B7366B" w:rsidRDefault="00B7366B">
      <w:pPr>
        <w:pStyle w:val="ConsPlusNormal"/>
        <w:jc w:val="right"/>
        <w:rPr>
          <w:rFonts w:ascii="Times New Roman" w:hAnsi="Times New Roman" w:cs="Times New Roman"/>
          <w:sz w:val="24"/>
          <w:szCs w:val="24"/>
        </w:rPr>
      </w:pPr>
    </w:p>
    <w:p w:rsidR="00B7366B" w:rsidRDefault="00B7366B">
      <w:pPr>
        <w:pStyle w:val="ConsPlusNormal"/>
        <w:jc w:val="right"/>
        <w:rPr>
          <w:rFonts w:ascii="Times New Roman" w:hAnsi="Times New Roman" w:cs="Times New Roman"/>
          <w:sz w:val="24"/>
          <w:szCs w:val="24"/>
        </w:rPr>
      </w:pPr>
    </w:p>
    <w:p w:rsidR="00B7366B" w:rsidRDefault="00B7366B">
      <w:pPr>
        <w:pStyle w:val="ConsPlusNormal"/>
        <w:jc w:val="right"/>
        <w:rPr>
          <w:rFonts w:ascii="Times New Roman" w:hAnsi="Times New Roman" w:cs="Times New Roman"/>
          <w:sz w:val="24"/>
          <w:szCs w:val="24"/>
        </w:rPr>
      </w:pPr>
    </w:p>
    <w:p w:rsidR="00B7366B" w:rsidRDefault="00B7366B">
      <w:pPr>
        <w:pStyle w:val="ConsPlusNormal"/>
        <w:jc w:val="right"/>
        <w:rPr>
          <w:rFonts w:ascii="Times New Roman" w:hAnsi="Times New Roman" w:cs="Times New Roman"/>
          <w:sz w:val="24"/>
          <w:szCs w:val="24"/>
        </w:rPr>
      </w:pPr>
    </w:p>
    <w:p w:rsidR="00B7366B" w:rsidRDefault="00B7366B">
      <w:pPr>
        <w:pStyle w:val="ConsPlusNormal"/>
        <w:jc w:val="right"/>
        <w:rPr>
          <w:rFonts w:ascii="Times New Roman" w:hAnsi="Times New Roman" w:cs="Times New Roman"/>
          <w:sz w:val="24"/>
          <w:szCs w:val="24"/>
        </w:rPr>
      </w:pPr>
    </w:p>
    <w:p w:rsidR="000D6066" w:rsidRPr="005A6E12" w:rsidRDefault="000D6066">
      <w:pPr>
        <w:pStyle w:val="ConsPlusNormal"/>
        <w:jc w:val="right"/>
        <w:rPr>
          <w:rFonts w:ascii="Times New Roman" w:hAnsi="Times New Roman" w:cs="Times New Roman"/>
          <w:sz w:val="24"/>
          <w:szCs w:val="24"/>
        </w:rPr>
      </w:pPr>
      <w:r w:rsidRPr="005A6E12">
        <w:rPr>
          <w:rFonts w:ascii="Times New Roman" w:hAnsi="Times New Roman" w:cs="Times New Roman"/>
          <w:sz w:val="24"/>
          <w:szCs w:val="24"/>
        </w:rPr>
        <w:lastRenderedPageBreak/>
        <w:t>Приложение</w:t>
      </w:r>
    </w:p>
    <w:p w:rsidR="000D6066" w:rsidRPr="005A6E12" w:rsidRDefault="000D6066">
      <w:pPr>
        <w:pStyle w:val="ConsPlusNormal"/>
        <w:jc w:val="right"/>
        <w:rPr>
          <w:rFonts w:ascii="Times New Roman" w:hAnsi="Times New Roman" w:cs="Times New Roman"/>
          <w:sz w:val="24"/>
          <w:szCs w:val="24"/>
        </w:rPr>
      </w:pPr>
      <w:r w:rsidRPr="005A6E12">
        <w:rPr>
          <w:rFonts w:ascii="Times New Roman" w:hAnsi="Times New Roman" w:cs="Times New Roman"/>
          <w:sz w:val="24"/>
          <w:szCs w:val="24"/>
        </w:rPr>
        <w:t>к постановлению министерства строительства</w:t>
      </w:r>
    </w:p>
    <w:p w:rsidR="000D6066" w:rsidRPr="005A6E12" w:rsidRDefault="000D6066">
      <w:pPr>
        <w:pStyle w:val="ConsPlusNormal"/>
        <w:jc w:val="right"/>
        <w:rPr>
          <w:rFonts w:ascii="Times New Roman" w:hAnsi="Times New Roman" w:cs="Times New Roman"/>
          <w:sz w:val="24"/>
          <w:szCs w:val="24"/>
        </w:rPr>
      </w:pPr>
      <w:r w:rsidRPr="005A6E12">
        <w:rPr>
          <w:rFonts w:ascii="Times New Roman" w:hAnsi="Times New Roman" w:cs="Times New Roman"/>
          <w:sz w:val="24"/>
          <w:szCs w:val="24"/>
        </w:rPr>
        <w:t>и архитектуры Архангельской области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center"/>
        <w:rPr>
          <w:rFonts w:ascii="Times New Roman" w:hAnsi="Times New Roman" w:cs="Times New Roman"/>
          <w:sz w:val="24"/>
          <w:szCs w:val="24"/>
        </w:rPr>
      </w:pPr>
      <w:bookmarkStart w:id="70" w:name="P401"/>
      <w:bookmarkEnd w:id="70"/>
      <w:r w:rsidRPr="005A6E12">
        <w:rPr>
          <w:rFonts w:ascii="Times New Roman" w:hAnsi="Times New Roman" w:cs="Times New Roman"/>
          <w:sz w:val="24"/>
          <w:szCs w:val="24"/>
        </w:rPr>
        <w:t>БЛОК-СХЕМА</w:t>
      </w:r>
    </w:p>
    <w:p w:rsidR="000D6066" w:rsidRPr="005A6E12" w:rsidRDefault="000D6066">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ПРЕДОСТАВЛЕНИЯ ГОСУДАРСТВЕННОЙ УСЛУГИ</w:t>
      </w:r>
    </w:p>
    <w:p w:rsidR="000D6066" w:rsidRPr="005A6E12" w:rsidRDefault="000D6066">
      <w:pPr>
        <w:pStyle w:val="ConsPlusNormal"/>
        <w:jc w:val="both"/>
        <w:rPr>
          <w:rFonts w:ascii="Times New Roman" w:hAnsi="Times New Roman" w:cs="Times New Roman"/>
          <w:sz w:val="24"/>
          <w:szCs w:val="24"/>
        </w:rPr>
      </w:pPr>
    </w:p>
    <w:p w:rsidR="000D6066" w:rsidRPr="005A6E12" w:rsidRDefault="000D6066">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1. Регистрация запроса заявителя</w:t>
      </w:r>
    </w:p>
    <w:p w:rsidR="000D6066" w:rsidRPr="005A6E12" w:rsidRDefault="000D6066">
      <w:pPr>
        <w:pStyle w:val="ConsPlusNormal"/>
        <w:jc w:val="center"/>
        <w:rPr>
          <w:rFonts w:ascii="Times New Roman" w:hAnsi="Times New Roman" w:cs="Times New Roman"/>
          <w:sz w:val="24"/>
          <w:szCs w:val="24"/>
        </w:rPr>
      </w:pPr>
      <w:r w:rsidRPr="005A6E12">
        <w:rPr>
          <w:rFonts w:ascii="Times New Roman" w:hAnsi="Times New Roman" w:cs="Times New Roman"/>
          <w:sz w:val="24"/>
          <w:szCs w:val="24"/>
        </w:rPr>
        <w:t>о предоставлении государственной услуги</w:t>
      </w:r>
    </w:p>
    <w:p w:rsidR="000D6066" w:rsidRDefault="000D6066">
      <w:pPr>
        <w:pStyle w:val="ConsPlusNormal"/>
        <w:jc w:val="both"/>
      </w:pPr>
    </w:p>
    <w:p w:rsidR="000D6066" w:rsidRDefault="000D6066">
      <w:pPr>
        <w:pStyle w:val="ConsPlusNonformat"/>
        <w:jc w:val="both"/>
      </w:pPr>
      <w:r>
        <w:t xml:space="preserve">             ┌───────────────────────────────────────────────────────┐</w:t>
      </w:r>
    </w:p>
    <w:p w:rsidR="000D6066" w:rsidRDefault="000D6066">
      <w:pPr>
        <w:pStyle w:val="ConsPlusNonformat"/>
        <w:jc w:val="both"/>
      </w:pPr>
      <w:r>
        <w:t xml:space="preserve">             │  получение местной администрацией запроса заявителя - │</w:t>
      </w:r>
    </w:p>
    <w:p w:rsidR="000D6066" w:rsidRDefault="000D6066">
      <w:pPr>
        <w:pStyle w:val="ConsPlusNonformat"/>
        <w:jc w:val="both"/>
      </w:pPr>
      <w:r>
        <w:t xml:space="preserve">             │          заявления об участии в подпрограмме          │</w:t>
      </w:r>
    </w:p>
    <w:p w:rsidR="000D6066" w:rsidRDefault="000D6066">
      <w:pPr>
        <w:pStyle w:val="ConsPlusNonformat"/>
        <w:jc w:val="both"/>
      </w:pPr>
      <w:r>
        <w:t xml:space="preserve">             │           с прилагаемыми к нему документами           │</w:t>
      </w:r>
    </w:p>
    <w:p w:rsidR="000D6066" w:rsidRDefault="000D6066">
      <w:pPr>
        <w:pStyle w:val="ConsPlusNonformat"/>
        <w:jc w:val="both"/>
      </w:pPr>
      <w:r>
        <w:t xml:space="preserve">             └──────────────────────────┬────────────────────────────┘</w:t>
      </w:r>
    </w:p>
    <w:p w:rsidR="000D6066" w:rsidRDefault="000D6066">
      <w:pPr>
        <w:pStyle w:val="ConsPlusNonformat"/>
        <w:jc w:val="both"/>
      </w:pPr>
      <w:r>
        <w:t xml:space="preserve">             ┌──────────────────────────┴────────────────────────────┐</w:t>
      </w:r>
    </w:p>
    <w:p w:rsidR="000D6066" w:rsidRDefault="000D6066">
      <w:pPr>
        <w:pStyle w:val="ConsPlusNonformat"/>
        <w:jc w:val="both"/>
      </w:pPr>
      <w:r>
        <w:t xml:space="preserve">             │проверка муниципальным служащим полноты и правильности │</w:t>
      </w:r>
    </w:p>
    <w:p w:rsidR="000D6066" w:rsidRDefault="000D6066">
      <w:pPr>
        <w:pStyle w:val="ConsPlusNonformat"/>
        <w:jc w:val="both"/>
      </w:pPr>
      <w:r>
        <w:t xml:space="preserve">             │оформления полученных документов и установление наличия│</w:t>
      </w:r>
    </w:p>
    <w:p w:rsidR="000D6066" w:rsidRDefault="000D6066">
      <w:pPr>
        <w:pStyle w:val="ConsPlusNonformat"/>
        <w:jc w:val="both"/>
      </w:pPr>
      <w:r>
        <w:t xml:space="preserve">             │или отсутствия оснований для отказа в приеме документов│</w:t>
      </w:r>
    </w:p>
    <w:p w:rsidR="000D6066" w:rsidRDefault="000D6066">
      <w:pPr>
        <w:pStyle w:val="ConsPlusNonformat"/>
        <w:jc w:val="both"/>
      </w:pPr>
      <w:r>
        <w:t xml:space="preserve">             └───────┬───────────────────────────────────────┬───────┘</w:t>
      </w:r>
    </w:p>
    <w:p w:rsidR="000D6066" w:rsidRDefault="000D6066">
      <w:pPr>
        <w:pStyle w:val="ConsPlusNonformat"/>
        <w:jc w:val="both"/>
      </w:pPr>
      <w:r>
        <w:t>┌────────────────────┴────────────┐      ┌───────────────────┴────────────┐</w:t>
      </w:r>
    </w:p>
    <w:p w:rsidR="000D6066" w:rsidRDefault="000D6066">
      <w:pPr>
        <w:pStyle w:val="ConsPlusNonformat"/>
        <w:jc w:val="both"/>
      </w:pPr>
      <w:r>
        <w:t xml:space="preserve">│ в случае наличия оснований </w:t>
      </w:r>
      <w:proofErr w:type="gramStart"/>
      <w:r>
        <w:t>для</w:t>
      </w:r>
      <w:proofErr w:type="gramEnd"/>
      <w:r>
        <w:t xml:space="preserve">  │      │  </w:t>
      </w:r>
      <w:proofErr w:type="gramStart"/>
      <w:r>
        <w:t>в</w:t>
      </w:r>
      <w:proofErr w:type="gramEnd"/>
      <w:r>
        <w:t xml:space="preserve"> случае отсутствия оснований │</w:t>
      </w:r>
    </w:p>
    <w:p w:rsidR="000D6066" w:rsidRDefault="000D6066">
      <w:pPr>
        <w:pStyle w:val="ConsPlusNonformat"/>
        <w:jc w:val="both"/>
      </w:pPr>
      <w:r>
        <w:t>│   отказа в приеме документов -  │      │для отказа в приеме документов -│</w:t>
      </w:r>
    </w:p>
    <w:p w:rsidR="000D6066" w:rsidRDefault="000D6066">
      <w:pPr>
        <w:pStyle w:val="ConsPlusNonformat"/>
        <w:jc w:val="both"/>
      </w:pPr>
      <w:r>
        <w:t>│направление заявителю уведомления│      │  регистрация запроса заявителя │</w:t>
      </w:r>
    </w:p>
    <w:p w:rsidR="000D6066" w:rsidRDefault="000D6066">
      <w:pPr>
        <w:pStyle w:val="ConsPlusNonformat"/>
        <w:jc w:val="both"/>
      </w:pPr>
      <w:r>
        <w:t>│  об отказе в приеме документов  │      │        в журнале входящей      │</w:t>
      </w:r>
    </w:p>
    <w:p w:rsidR="000D6066" w:rsidRDefault="000D6066">
      <w:pPr>
        <w:pStyle w:val="ConsPlusNonformat"/>
        <w:jc w:val="both"/>
      </w:pPr>
      <w:r>
        <w:t>└─────────────────────────────────┘      │         корреспонденции        │</w:t>
      </w:r>
    </w:p>
    <w:p w:rsidR="000D6066" w:rsidRDefault="000D6066">
      <w:pPr>
        <w:pStyle w:val="ConsPlusNonformat"/>
        <w:jc w:val="both"/>
      </w:pPr>
      <w:r>
        <w:t xml:space="preserve">                                         └────────────────────────────────┘</w:t>
      </w:r>
    </w:p>
    <w:p w:rsidR="000D6066" w:rsidRDefault="000D6066">
      <w:pPr>
        <w:pStyle w:val="ConsPlusNormal"/>
        <w:jc w:val="both"/>
      </w:pPr>
    </w:p>
    <w:p w:rsidR="000D6066" w:rsidRDefault="000D6066">
      <w:pPr>
        <w:pStyle w:val="ConsPlusNormal"/>
        <w:jc w:val="center"/>
      </w:pPr>
      <w:r>
        <w:t>2. Включение в состав участников подпрограммы</w:t>
      </w:r>
    </w:p>
    <w:p w:rsidR="000D6066" w:rsidRDefault="000D6066">
      <w:pPr>
        <w:pStyle w:val="ConsPlusNormal"/>
        <w:jc w:val="both"/>
      </w:pPr>
    </w:p>
    <w:p w:rsidR="000D6066" w:rsidRDefault="000D6066">
      <w:pPr>
        <w:pStyle w:val="ConsPlusNonformat"/>
        <w:jc w:val="both"/>
      </w:pPr>
      <w:r>
        <w:t xml:space="preserve">             ┌──────────────────────────────────────────────────┐</w:t>
      </w:r>
    </w:p>
    <w:p w:rsidR="000D6066" w:rsidRDefault="000D6066">
      <w:pPr>
        <w:pStyle w:val="ConsPlusNonformat"/>
        <w:jc w:val="both"/>
      </w:pPr>
      <w:r>
        <w:t xml:space="preserve">             │принятие местной администрацией запроса заявителя,│</w:t>
      </w:r>
    </w:p>
    <w:p w:rsidR="000D6066" w:rsidRDefault="000D6066">
      <w:pPr>
        <w:pStyle w:val="ConsPlusNonformat"/>
        <w:jc w:val="both"/>
      </w:pPr>
      <w:r>
        <w:t xml:space="preserve">             │  проверка представленных заявителем документов   │</w:t>
      </w:r>
    </w:p>
    <w:p w:rsidR="000D6066" w:rsidRDefault="000D6066">
      <w:pPr>
        <w:pStyle w:val="ConsPlusNonformat"/>
        <w:jc w:val="both"/>
      </w:pPr>
      <w:r>
        <w:t xml:space="preserve">             └─────────┬──────────────────────────────┬─────────┘</w:t>
      </w:r>
    </w:p>
    <w:p w:rsidR="000D6066" w:rsidRDefault="000D6066">
      <w:pPr>
        <w:pStyle w:val="ConsPlusNonformat"/>
        <w:jc w:val="both"/>
      </w:pPr>
      <w:r>
        <w:t xml:space="preserve">  ┌────────────────────┴──┐                   ┌───────┴───────────────────┐</w:t>
      </w:r>
    </w:p>
    <w:p w:rsidR="000D6066" w:rsidRDefault="000D6066">
      <w:pPr>
        <w:pStyle w:val="ConsPlusNonformat"/>
        <w:jc w:val="both"/>
      </w:pPr>
      <w:r>
        <w:t xml:space="preserve">  │  признание заявителя  │                   │отказ в признании заявителя│</w:t>
      </w:r>
    </w:p>
    <w:p w:rsidR="000D6066" w:rsidRDefault="000D6066">
      <w:pPr>
        <w:pStyle w:val="ConsPlusNonformat"/>
        <w:jc w:val="both"/>
      </w:pPr>
      <w:r>
        <w:t xml:space="preserve">  │участником подпрограммы│                   │  участником подпрограммы  │</w:t>
      </w:r>
    </w:p>
    <w:p w:rsidR="000D6066" w:rsidRDefault="000D6066">
      <w:pPr>
        <w:pStyle w:val="ConsPlusNonformat"/>
        <w:jc w:val="both"/>
      </w:pPr>
      <w:r>
        <w:t xml:space="preserve">  └───────────┬───────────┘                   └───────────────────────────┘</w:t>
      </w:r>
    </w:p>
    <w:p w:rsidR="000D6066" w:rsidRDefault="000D6066">
      <w:pPr>
        <w:pStyle w:val="ConsPlusNonformat"/>
        <w:jc w:val="both"/>
      </w:pPr>
      <w:r>
        <w:t xml:space="preserve">  ┌───────────┴───────────┐</w:t>
      </w:r>
    </w:p>
    <w:p w:rsidR="000D6066" w:rsidRDefault="000D6066">
      <w:pPr>
        <w:pStyle w:val="ConsPlusNonformat"/>
        <w:jc w:val="both"/>
      </w:pPr>
      <w:r>
        <w:t xml:space="preserve">  │ формирование </w:t>
      </w:r>
      <w:proofErr w:type="gramStart"/>
      <w:r>
        <w:t>учетного</w:t>
      </w:r>
      <w:proofErr w:type="gramEnd"/>
      <w:r>
        <w:t xml:space="preserve"> │</w:t>
      </w:r>
    </w:p>
    <w:p w:rsidR="000D6066" w:rsidRDefault="000D6066">
      <w:pPr>
        <w:pStyle w:val="ConsPlusNonformat"/>
        <w:jc w:val="both"/>
      </w:pPr>
      <w:r>
        <w:t xml:space="preserve">  │     дела заявителя    │</w:t>
      </w:r>
    </w:p>
    <w:p w:rsidR="000D6066" w:rsidRDefault="000D6066">
      <w:pPr>
        <w:pStyle w:val="ConsPlusNonformat"/>
        <w:jc w:val="both"/>
      </w:pPr>
      <w:r>
        <w:t xml:space="preserve">  └───────────────────────┘</w:t>
      </w:r>
    </w:p>
    <w:p w:rsidR="000D6066" w:rsidRDefault="000D6066">
      <w:pPr>
        <w:pStyle w:val="ConsPlusNormal"/>
        <w:jc w:val="both"/>
      </w:pPr>
    </w:p>
    <w:p w:rsidR="000D6066" w:rsidRDefault="000D6066">
      <w:pPr>
        <w:pStyle w:val="ConsPlusNormal"/>
        <w:jc w:val="center"/>
      </w:pPr>
      <w:r>
        <w:t>3. Формирование списков граждан-участников подпрограммы</w:t>
      </w:r>
    </w:p>
    <w:p w:rsidR="000D6066" w:rsidRDefault="000D6066">
      <w:pPr>
        <w:pStyle w:val="ConsPlusNormal"/>
        <w:jc w:val="both"/>
      </w:pPr>
    </w:p>
    <w:p w:rsidR="00B7366B" w:rsidRDefault="00B7366B">
      <w:pPr>
        <w:pStyle w:val="ConsPlusNormal"/>
        <w:jc w:val="both"/>
      </w:pPr>
      <w:bookmarkStart w:id="71" w:name="_GoBack"/>
      <w:bookmarkEnd w:id="71"/>
    </w:p>
    <w:p w:rsidR="000D6066" w:rsidRDefault="000D6066">
      <w:pPr>
        <w:pStyle w:val="ConsPlusNonformat"/>
        <w:jc w:val="both"/>
      </w:pPr>
      <w:r>
        <w:t xml:space="preserve"> ┌────────────────────────────────────────────────────────────────────────┐</w:t>
      </w:r>
    </w:p>
    <w:p w:rsidR="000D6066" w:rsidRDefault="000D6066">
      <w:pPr>
        <w:pStyle w:val="ConsPlusNonformat"/>
        <w:jc w:val="both"/>
      </w:pPr>
      <w:r>
        <w:t xml:space="preserve"> │ принятие местной администрацией заявления о выделении государственного │</w:t>
      </w:r>
    </w:p>
    <w:p w:rsidR="000D6066" w:rsidRDefault="000D6066">
      <w:pPr>
        <w:pStyle w:val="ConsPlusNonformat"/>
        <w:jc w:val="both"/>
      </w:pPr>
      <w:r>
        <w:t xml:space="preserve"> │              жилищного сертификата в планируемом году                  │</w:t>
      </w:r>
    </w:p>
    <w:p w:rsidR="000D6066" w:rsidRDefault="000D6066">
      <w:pPr>
        <w:pStyle w:val="ConsPlusNonformat"/>
        <w:jc w:val="both"/>
      </w:pPr>
      <w:r>
        <w:t xml:space="preserve"> └──────────────────────────────────────┬─────────────────────────────────┘</w:t>
      </w:r>
    </w:p>
    <w:p w:rsidR="000D6066" w:rsidRDefault="000D6066">
      <w:pPr>
        <w:pStyle w:val="ConsPlusNonformat"/>
        <w:jc w:val="both"/>
      </w:pPr>
      <w:r>
        <w:t xml:space="preserve"> ┌──────────────────────────────────────┴─────────────────────────────────┐</w:t>
      </w:r>
    </w:p>
    <w:p w:rsidR="000D6066" w:rsidRDefault="000D6066">
      <w:pPr>
        <w:pStyle w:val="ConsPlusNonformat"/>
        <w:jc w:val="both"/>
      </w:pPr>
      <w:r>
        <w:t xml:space="preserve"> │    формирование местными администрациями списков граждан, изъявивших   │</w:t>
      </w:r>
    </w:p>
    <w:p w:rsidR="000D6066" w:rsidRDefault="000D6066">
      <w:pPr>
        <w:pStyle w:val="ConsPlusNonformat"/>
        <w:jc w:val="both"/>
      </w:pPr>
      <w:r>
        <w:t xml:space="preserve"> │ желание получить государственный жилищный сертификат в планируемом году│</w:t>
      </w:r>
    </w:p>
    <w:p w:rsidR="000D6066" w:rsidRDefault="000D6066">
      <w:pPr>
        <w:pStyle w:val="ConsPlusNonformat"/>
        <w:jc w:val="both"/>
      </w:pPr>
      <w:r>
        <w:t xml:space="preserve"> └──────────────────────────────────────┬─────────────────────────────────┘</w:t>
      </w:r>
    </w:p>
    <w:p w:rsidR="000D6066" w:rsidRDefault="000D6066">
      <w:pPr>
        <w:pStyle w:val="ConsPlusNonformat"/>
        <w:jc w:val="both"/>
      </w:pPr>
      <w:r>
        <w:t xml:space="preserve"> ┌──────────────────────────────────────┴─────────────────────────────────┐</w:t>
      </w:r>
    </w:p>
    <w:p w:rsidR="000D6066" w:rsidRDefault="000D6066">
      <w:pPr>
        <w:pStyle w:val="ConsPlusNonformat"/>
        <w:jc w:val="both"/>
      </w:pPr>
      <w:r>
        <w:t xml:space="preserve"> │ формирование министерством сводного списка граждан, изъявивших желание │</w:t>
      </w:r>
    </w:p>
    <w:p w:rsidR="000D6066" w:rsidRDefault="000D6066">
      <w:pPr>
        <w:pStyle w:val="ConsPlusNonformat"/>
        <w:jc w:val="both"/>
      </w:pPr>
      <w:r>
        <w:t xml:space="preserve"> │    получить государственный жилищный сертификат, на планируемый год    │</w:t>
      </w:r>
    </w:p>
    <w:p w:rsidR="000D6066" w:rsidRDefault="000D6066">
      <w:pPr>
        <w:pStyle w:val="ConsPlusNonformat"/>
        <w:jc w:val="both"/>
      </w:pPr>
      <w:r>
        <w:t xml:space="preserve"> │                         по Архангельской области                       │</w:t>
      </w:r>
    </w:p>
    <w:p w:rsidR="000D6066" w:rsidRDefault="000D6066">
      <w:pPr>
        <w:pStyle w:val="ConsPlusNonformat"/>
        <w:jc w:val="both"/>
      </w:pPr>
      <w:r>
        <w:t xml:space="preserve"> └──────────────────────────────────────┬─────────────────────────────────┘</w:t>
      </w:r>
    </w:p>
    <w:p w:rsidR="000D6066" w:rsidRDefault="000D6066">
      <w:pPr>
        <w:pStyle w:val="ConsPlusNonformat"/>
        <w:jc w:val="both"/>
      </w:pPr>
      <w:r>
        <w:t xml:space="preserve"> ┌──────────────────────────────────────┴─────────────────────────────────┐</w:t>
      </w:r>
    </w:p>
    <w:p w:rsidR="000D6066" w:rsidRDefault="000D6066">
      <w:pPr>
        <w:pStyle w:val="ConsPlusNonformat"/>
        <w:jc w:val="both"/>
      </w:pPr>
      <w:r>
        <w:t xml:space="preserve"> │   формирование и утверждение министерством сводного списка граждан -   │</w:t>
      </w:r>
    </w:p>
    <w:p w:rsidR="000D6066" w:rsidRDefault="000D6066">
      <w:pPr>
        <w:pStyle w:val="ConsPlusNonformat"/>
        <w:jc w:val="both"/>
      </w:pPr>
      <w:r>
        <w:t xml:space="preserve"> │  получателей государственных жилищных сертификатов в планируемом году  │</w:t>
      </w:r>
    </w:p>
    <w:p w:rsidR="000D6066" w:rsidRDefault="000D6066">
      <w:pPr>
        <w:pStyle w:val="ConsPlusNonformat"/>
        <w:jc w:val="both"/>
      </w:pPr>
      <w:r>
        <w:t xml:space="preserve"> └──────────────────────────────────────┬─────────────────────────────────┘</w:t>
      </w:r>
    </w:p>
    <w:p w:rsidR="000D6066" w:rsidRDefault="000D6066">
      <w:pPr>
        <w:pStyle w:val="ConsPlusNonformat"/>
        <w:jc w:val="both"/>
      </w:pPr>
      <w:r>
        <w:lastRenderedPageBreak/>
        <w:t xml:space="preserve"> ┌──────────────────────────────────────┴─────────────────────────────────┐</w:t>
      </w:r>
    </w:p>
    <w:p w:rsidR="000D6066" w:rsidRDefault="000D6066">
      <w:pPr>
        <w:pStyle w:val="ConsPlusNonformat"/>
        <w:jc w:val="both"/>
      </w:pPr>
      <w:r>
        <w:t xml:space="preserve"> │   представление министерством государственному заказчику подпрограммы  │</w:t>
      </w:r>
    </w:p>
    <w:p w:rsidR="000D6066" w:rsidRDefault="000D6066">
      <w:pPr>
        <w:pStyle w:val="ConsPlusNonformat"/>
        <w:jc w:val="both"/>
      </w:pPr>
      <w:r>
        <w:t xml:space="preserve"> │        заявки на выпуск государственных жилищных сертификатов          │</w:t>
      </w:r>
    </w:p>
    <w:p w:rsidR="000D6066" w:rsidRDefault="000D6066">
      <w:pPr>
        <w:pStyle w:val="ConsPlusNonformat"/>
        <w:jc w:val="both"/>
      </w:pPr>
      <w:r>
        <w:t xml:space="preserve"> └────────────────────────────────────────────────────────────────────────┘</w:t>
      </w:r>
    </w:p>
    <w:p w:rsidR="000D6066" w:rsidRDefault="000D6066">
      <w:pPr>
        <w:pStyle w:val="ConsPlusNormal"/>
        <w:jc w:val="both"/>
      </w:pPr>
    </w:p>
    <w:p w:rsidR="000D6066" w:rsidRDefault="000D6066">
      <w:pPr>
        <w:pStyle w:val="ConsPlusNormal"/>
        <w:jc w:val="center"/>
      </w:pPr>
      <w:r>
        <w:t>4. Оформление и выдача государственных жилищных сертификатов</w:t>
      </w:r>
    </w:p>
    <w:p w:rsidR="000D6066" w:rsidRDefault="000D6066">
      <w:pPr>
        <w:pStyle w:val="ConsPlusNormal"/>
        <w:jc w:val="both"/>
      </w:pPr>
    </w:p>
    <w:p w:rsidR="000D6066" w:rsidRDefault="000D6066">
      <w:pPr>
        <w:pStyle w:val="ConsPlusNonformat"/>
        <w:jc w:val="both"/>
      </w:pPr>
      <w:r>
        <w:t xml:space="preserve"> ┌────────────────────────────────────────────────────────────────────────┐</w:t>
      </w:r>
    </w:p>
    <w:p w:rsidR="000D6066" w:rsidRDefault="000D6066">
      <w:pPr>
        <w:pStyle w:val="ConsPlusNonformat"/>
        <w:jc w:val="both"/>
      </w:pPr>
      <w:r>
        <w:t xml:space="preserve"> │ информирование министерством местных администраций о получении бланков │</w:t>
      </w:r>
    </w:p>
    <w:p w:rsidR="000D6066" w:rsidRDefault="000D6066">
      <w:pPr>
        <w:pStyle w:val="ConsPlusNonformat"/>
        <w:jc w:val="both"/>
      </w:pPr>
      <w:r>
        <w:t xml:space="preserve"> │                   государственных жилищных сертификатов                │</w:t>
      </w:r>
    </w:p>
    <w:p w:rsidR="000D6066" w:rsidRDefault="000D6066">
      <w:pPr>
        <w:pStyle w:val="ConsPlusNonformat"/>
        <w:jc w:val="both"/>
      </w:pPr>
      <w:r>
        <w:t xml:space="preserve"> └──────────────────────────────────────┬─────────────────────────────────┘</w:t>
      </w:r>
    </w:p>
    <w:p w:rsidR="000D6066" w:rsidRDefault="000D6066">
      <w:pPr>
        <w:pStyle w:val="ConsPlusNonformat"/>
        <w:jc w:val="both"/>
      </w:pPr>
      <w:r>
        <w:t xml:space="preserve"> ┌──────────────────────────────────────┴─────────────────────────────────┐</w:t>
      </w:r>
    </w:p>
    <w:p w:rsidR="000D6066" w:rsidRDefault="000D6066">
      <w:pPr>
        <w:pStyle w:val="ConsPlusNonformat"/>
        <w:jc w:val="both"/>
      </w:pPr>
      <w:r>
        <w:t xml:space="preserve"> │ извещение местными администрациями заявителей о возможности получения  │</w:t>
      </w:r>
    </w:p>
    <w:p w:rsidR="000D6066" w:rsidRDefault="000D6066">
      <w:pPr>
        <w:pStyle w:val="ConsPlusNonformat"/>
        <w:jc w:val="both"/>
      </w:pPr>
      <w:r>
        <w:t xml:space="preserve"> │             ими государственного жилищного сертификата                 │</w:t>
      </w:r>
    </w:p>
    <w:p w:rsidR="000D6066" w:rsidRDefault="000D6066">
      <w:pPr>
        <w:pStyle w:val="ConsPlusNonformat"/>
        <w:jc w:val="both"/>
      </w:pPr>
      <w:r>
        <w:t xml:space="preserve"> └──────────────────────────────────────┬─────────────────────────────────┘</w:t>
      </w:r>
    </w:p>
    <w:p w:rsidR="000D6066" w:rsidRDefault="000D6066">
      <w:pPr>
        <w:pStyle w:val="ConsPlusNonformat"/>
        <w:jc w:val="both"/>
      </w:pPr>
      <w:r>
        <w:t xml:space="preserve"> ┌──────────────────────────────────────┴─────────────────────────────────┐</w:t>
      </w:r>
    </w:p>
    <w:p w:rsidR="000D6066" w:rsidRDefault="000D6066">
      <w:pPr>
        <w:pStyle w:val="ConsPlusNonformat"/>
        <w:jc w:val="both"/>
      </w:pPr>
      <w:r>
        <w:t xml:space="preserve"> │     предоставление заявителями документов в местные администрации      │</w:t>
      </w:r>
    </w:p>
    <w:p w:rsidR="000D6066" w:rsidRDefault="000D6066">
      <w:pPr>
        <w:pStyle w:val="ConsPlusNonformat"/>
        <w:jc w:val="both"/>
      </w:pPr>
      <w:r>
        <w:t xml:space="preserve"> │          для получения государственного жилищного сертификата          │</w:t>
      </w:r>
    </w:p>
    <w:p w:rsidR="000D6066" w:rsidRDefault="000D6066">
      <w:pPr>
        <w:pStyle w:val="ConsPlusNonformat"/>
        <w:jc w:val="both"/>
      </w:pPr>
      <w:r>
        <w:t xml:space="preserve"> └────────────┬─────────────────────────────────────────────┬─────────────┘</w:t>
      </w:r>
    </w:p>
    <w:p w:rsidR="000D6066" w:rsidRDefault="000D6066">
      <w:pPr>
        <w:pStyle w:val="ConsPlusNonformat"/>
        <w:jc w:val="both"/>
      </w:pPr>
      <w:r>
        <w:t xml:space="preserve"> ┌────────────┴─────────────────┐         ┌─────────────────┴─────────────┐</w:t>
      </w:r>
    </w:p>
    <w:p w:rsidR="000D6066" w:rsidRDefault="000D6066">
      <w:pPr>
        <w:pStyle w:val="ConsPlusNonformat"/>
        <w:jc w:val="both"/>
      </w:pPr>
      <w:r>
        <w:t xml:space="preserve"> │принятие решения об оформлении│         │  принятие решения об отказе   │</w:t>
      </w:r>
    </w:p>
    <w:p w:rsidR="000D6066" w:rsidRDefault="000D6066">
      <w:pPr>
        <w:pStyle w:val="ConsPlusNonformat"/>
        <w:jc w:val="both"/>
      </w:pPr>
      <w:r>
        <w:t xml:space="preserve"> │   бланка государственного    │         │     в оформлении бланка       │</w:t>
      </w:r>
    </w:p>
    <w:p w:rsidR="000D6066" w:rsidRDefault="000D6066">
      <w:pPr>
        <w:pStyle w:val="ConsPlusNonformat"/>
        <w:jc w:val="both"/>
      </w:pPr>
      <w:r>
        <w:t xml:space="preserve"> │    жилищного сертификата     │         │  государственного жилищного   │</w:t>
      </w:r>
    </w:p>
    <w:p w:rsidR="000D6066" w:rsidRDefault="000D6066">
      <w:pPr>
        <w:pStyle w:val="ConsPlusNonformat"/>
        <w:jc w:val="both"/>
      </w:pPr>
      <w:r>
        <w:t xml:space="preserve"> └────────────┬─────────────────┘         │          сертификата          │</w:t>
      </w:r>
    </w:p>
    <w:p w:rsidR="000D6066" w:rsidRDefault="000D6066">
      <w:pPr>
        <w:pStyle w:val="ConsPlusNonformat"/>
        <w:jc w:val="both"/>
      </w:pPr>
      <w:r>
        <w:t xml:space="preserve">              │                           └─────────────────┬─────────────┘</w:t>
      </w:r>
    </w:p>
    <w:p w:rsidR="000D6066" w:rsidRDefault="000D6066">
      <w:pPr>
        <w:pStyle w:val="ConsPlusNonformat"/>
        <w:jc w:val="both"/>
      </w:pPr>
      <w:r>
        <w:t xml:space="preserve"> ┌────────────┴────────────────────┐    ┌───────────────────┴─────────────┐</w:t>
      </w:r>
    </w:p>
    <w:p w:rsidR="000D6066" w:rsidRDefault="000D6066">
      <w:pPr>
        <w:pStyle w:val="ConsPlusNonformat"/>
        <w:jc w:val="both"/>
      </w:pPr>
      <w:r>
        <w:t xml:space="preserve"> │   представление в министерство  │    │уведомление министерства местными│</w:t>
      </w:r>
    </w:p>
    <w:p w:rsidR="000D6066" w:rsidRDefault="000D6066">
      <w:pPr>
        <w:pStyle w:val="ConsPlusNonformat"/>
        <w:jc w:val="both"/>
      </w:pPr>
      <w:r>
        <w:t xml:space="preserve"> │    местными администрациями     │    │   </w:t>
      </w:r>
      <w:proofErr w:type="gramStart"/>
      <w:r>
        <w:t>администрациями</w:t>
      </w:r>
      <w:proofErr w:type="gramEnd"/>
      <w:r>
        <w:t xml:space="preserve"> о гражданах,  │</w:t>
      </w:r>
    </w:p>
    <w:p w:rsidR="000D6066" w:rsidRDefault="000D6066">
      <w:pPr>
        <w:pStyle w:val="ConsPlusNonformat"/>
        <w:jc w:val="both"/>
      </w:pPr>
      <w:r>
        <w:t xml:space="preserve"> │гарантийных писем, подтверждающих│    │   в отношении которых принято   │</w:t>
      </w:r>
    </w:p>
    <w:p w:rsidR="000D6066" w:rsidRDefault="000D6066">
      <w:pPr>
        <w:pStyle w:val="ConsPlusNonformat"/>
        <w:jc w:val="both"/>
      </w:pPr>
      <w:r>
        <w:t xml:space="preserve"> │   право граждан на получение    │    │  решение об отказе в оформлении │</w:t>
      </w:r>
    </w:p>
    <w:p w:rsidR="000D6066" w:rsidRDefault="000D6066">
      <w:pPr>
        <w:pStyle w:val="ConsPlusNonformat"/>
        <w:jc w:val="both"/>
      </w:pPr>
      <w:r>
        <w:t xml:space="preserve"> │   государственного жилищного    │    │      бланков государственных    │</w:t>
      </w:r>
    </w:p>
    <w:p w:rsidR="000D6066" w:rsidRDefault="000D6066">
      <w:pPr>
        <w:pStyle w:val="ConsPlusNonformat"/>
        <w:jc w:val="both"/>
      </w:pPr>
      <w:r>
        <w:t xml:space="preserve"> │          сертификата            │    │      жилищных сертификатов      │</w:t>
      </w:r>
    </w:p>
    <w:p w:rsidR="000D6066" w:rsidRDefault="000D6066">
      <w:pPr>
        <w:pStyle w:val="ConsPlusNonformat"/>
        <w:jc w:val="both"/>
      </w:pPr>
      <w:r>
        <w:t xml:space="preserve"> └────────────┬────────────────────┘    └─────────────────────────────────┘</w:t>
      </w:r>
    </w:p>
    <w:p w:rsidR="000D6066" w:rsidRDefault="000D6066">
      <w:pPr>
        <w:pStyle w:val="ConsPlusNonformat"/>
        <w:jc w:val="both"/>
      </w:pPr>
      <w:r>
        <w:t xml:space="preserve"> ┌────────────┴────────────────────────┐</w:t>
      </w:r>
    </w:p>
    <w:p w:rsidR="000D6066" w:rsidRDefault="000D6066">
      <w:pPr>
        <w:pStyle w:val="ConsPlusNonformat"/>
        <w:jc w:val="both"/>
      </w:pPr>
      <w:r>
        <w:t xml:space="preserve"> │  оформление министерством бланков   │</w:t>
      </w:r>
    </w:p>
    <w:p w:rsidR="000D6066" w:rsidRDefault="000D6066">
      <w:pPr>
        <w:pStyle w:val="ConsPlusNonformat"/>
        <w:jc w:val="both"/>
      </w:pPr>
      <w:r>
        <w:t xml:space="preserve"> │государственных жилищных сертификатов│</w:t>
      </w:r>
    </w:p>
    <w:p w:rsidR="000D6066" w:rsidRDefault="000D6066">
      <w:pPr>
        <w:pStyle w:val="ConsPlusNonformat"/>
        <w:jc w:val="both"/>
      </w:pPr>
      <w:r>
        <w:t xml:space="preserve"> │     на имя граждан - участников     │</w:t>
      </w:r>
    </w:p>
    <w:p w:rsidR="000D6066" w:rsidRDefault="000D6066">
      <w:pPr>
        <w:pStyle w:val="ConsPlusNonformat"/>
        <w:jc w:val="both"/>
      </w:pPr>
      <w:r>
        <w:t xml:space="preserve"> │             подпрограммы            │</w:t>
      </w:r>
    </w:p>
    <w:p w:rsidR="000D6066" w:rsidRDefault="000D6066">
      <w:pPr>
        <w:pStyle w:val="ConsPlusNonformat"/>
        <w:jc w:val="both"/>
      </w:pPr>
      <w:r>
        <w:t xml:space="preserve"> │          (лицевая сторона)          │</w:t>
      </w:r>
    </w:p>
    <w:p w:rsidR="000D6066" w:rsidRDefault="000D6066">
      <w:pPr>
        <w:pStyle w:val="ConsPlusNonformat"/>
        <w:jc w:val="both"/>
      </w:pPr>
      <w:r>
        <w:t xml:space="preserve"> └────────────┬────────────────────────┘</w:t>
      </w:r>
    </w:p>
    <w:p w:rsidR="000D6066" w:rsidRDefault="000D6066">
      <w:pPr>
        <w:pStyle w:val="ConsPlusNonformat"/>
        <w:jc w:val="both"/>
      </w:pPr>
      <w:r>
        <w:t xml:space="preserve"> ┌────────────┴────────────────────────┐  ┌────────────────────────────────┐</w:t>
      </w:r>
    </w:p>
    <w:p w:rsidR="000D6066" w:rsidRDefault="000D6066">
      <w:pPr>
        <w:pStyle w:val="ConsPlusNonformat"/>
        <w:jc w:val="both"/>
      </w:pPr>
      <w:r>
        <w:t xml:space="preserve"> │    передача министерством местным   │  │      заполнение местными       │</w:t>
      </w:r>
    </w:p>
    <w:p w:rsidR="000D6066" w:rsidRDefault="000D6066">
      <w:pPr>
        <w:pStyle w:val="ConsPlusNonformat"/>
        <w:jc w:val="both"/>
      </w:pPr>
      <w:r>
        <w:t xml:space="preserve"> │ администрациям оформленных бланков  │  │   администрациями </w:t>
      </w:r>
      <w:proofErr w:type="gramStart"/>
      <w:r>
        <w:t>оборотной</w:t>
      </w:r>
      <w:proofErr w:type="gramEnd"/>
      <w:r>
        <w:t xml:space="preserve">    │</w:t>
      </w:r>
    </w:p>
    <w:p w:rsidR="000D6066" w:rsidRDefault="000D6066">
      <w:pPr>
        <w:pStyle w:val="ConsPlusNonformat"/>
        <w:jc w:val="both"/>
      </w:pPr>
      <w:r>
        <w:t xml:space="preserve"> │       государственных жилищных      ├─&gt;│стороны  бланков государственных│</w:t>
      </w:r>
    </w:p>
    <w:p w:rsidR="000D6066" w:rsidRDefault="000D6066">
      <w:pPr>
        <w:pStyle w:val="ConsPlusNonformat"/>
        <w:jc w:val="both"/>
      </w:pPr>
      <w:r>
        <w:t xml:space="preserve"> │ сертификатов для вручения гражданам │  │      жилищных сертификатов     │</w:t>
      </w:r>
    </w:p>
    <w:p w:rsidR="000D6066" w:rsidRDefault="000D6066">
      <w:pPr>
        <w:pStyle w:val="ConsPlusNonformat"/>
        <w:jc w:val="both"/>
      </w:pPr>
      <w:r>
        <w:t xml:space="preserve"> └─────────────────────────────────────┘  └────────────────┬───────────────┘</w:t>
      </w:r>
    </w:p>
    <w:p w:rsidR="000D6066" w:rsidRDefault="000D6066">
      <w:pPr>
        <w:pStyle w:val="ConsPlusNonformat"/>
        <w:jc w:val="both"/>
      </w:pPr>
      <w:r>
        <w:t xml:space="preserve">                                          ┌────────────────┴──────────────┐</w:t>
      </w:r>
    </w:p>
    <w:p w:rsidR="000D6066" w:rsidRDefault="000D6066">
      <w:pPr>
        <w:pStyle w:val="ConsPlusNonformat"/>
        <w:jc w:val="both"/>
      </w:pPr>
      <w:r>
        <w:t xml:space="preserve">                                          │       вручение местными       │</w:t>
      </w:r>
    </w:p>
    <w:p w:rsidR="000D6066" w:rsidRDefault="000D6066">
      <w:pPr>
        <w:pStyle w:val="ConsPlusNonformat"/>
        <w:jc w:val="both"/>
      </w:pPr>
      <w:r>
        <w:t xml:space="preserve">                                          │администрациями </w:t>
      </w:r>
      <w:proofErr w:type="gramStart"/>
      <w:r>
        <w:t>государственных</w:t>
      </w:r>
      <w:proofErr w:type="gramEnd"/>
      <w:r>
        <w:t>│</w:t>
      </w:r>
    </w:p>
    <w:p w:rsidR="000D6066" w:rsidRDefault="000D6066">
      <w:pPr>
        <w:pStyle w:val="ConsPlusNonformat"/>
        <w:jc w:val="both"/>
      </w:pPr>
      <w:r>
        <w:t xml:space="preserve">                                          │жилищных сертификатов гражданам│</w:t>
      </w:r>
    </w:p>
    <w:p w:rsidR="000D6066" w:rsidRDefault="000D6066">
      <w:pPr>
        <w:pStyle w:val="ConsPlusNonformat"/>
        <w:jc w:val="both"/>
      </w:pPr>
      <w:r>
        <w:t xml:space="preserve">                                          └───────────────────────────────┘</w:t>
      </w:r>
    </w:p>
    <w:p w:rsidR="000D6066" w:rsidRDefault="000D6066">
      <w:pPr>
        <w:pStyle w:val="ConsPlusNormal"/>
        <w:jc w:val="both"/>
      </w:pPr>
    </w:p>
    <w:p w:rsidR="000D6066" w:rsidRDefault="000D6066">
      <w:pPr>
        <w:pStyle w:val="ConsPlusNormal"/>
        <w:jc w:val="both"/>
      </w:pPr>
    </w:p>
    <w:p w:rsidR="000D6066" w:rsidRDefault="000D6066">
      <w:pPr>
        <w:pStyle w:val="ConsPlusNormal"/>
        <w:pBdr>
          <w:top w:val="single" w:sz="6" w:space="0" w:color="auto"/>
        </w:pBdr>
        <w:spacing w:before="100" w:after="100"/>
        <w:jc w:val="both"/>
        <w:rPr>
          <w:sz w:val="2"/>
          <w:szCs w:val="2"/>
        </w:rPr>
      </w:pPr>
    </w:p>
    <w:p w:rsidR="003327A8" w:rsidRDefault="003327A8"/>
    <w:sectPr w:rsidR="003327A8" w:rsidSect="00B7366B">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66"/>
    <w:rsid w:val="000D6066"/>
    <w:rsid w:val="003327A8"/>
    <w:rsid w:val="005A6E12"/>
    <w:rsid w:val="00B73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0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0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60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0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0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0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60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0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B873AEF931CCD26B7E45A49381F1806B31C9FBE6CA64E3EE8A29B1DC02800C3451ECA4E7D3n2v5I" TargetMode="External"/><Relationship Id="rId18" Type="http://schemas.openxmlformats.org/officeDocument/2006/relationships/hyperlink" Target="consultantplus://offline/ref=62B873AEF931CCD26B7E45A49381F1806838C0F0E6CB64E3EE8A29B1DC02800C3451ECA4E5nDv0I" TargetMode="External"/><Relationship Id="rId26" Type="http://schemas.openxmlformats.org/officeDocument/2006/relationships/hyperlink" Target="consultantplus://offline/ref=62B873AEF931CCD26B7E45A49381F1806830C7FCEF9B33E1BFDF27nBv4I" TargetMode="External"/><Relationship Id="rId39" Type="http://schemas.openxmlformats.org/officeDocument/2006/relationships/hyperlink" Target="consultantplus://offline/ref=62B873AEF931CCD26B7E45A49381F1806B3FC3FEE5C564E3EE8A29B1DCn0v2I" TargetMode="External"/><Relationship Id="rId21" Type="http://schemas.openxmlformats.org/officeDocument/2006/relationships/hyperlink" Target="consultantplus://offline/ref=62B873AEF931CCD26B7E45A49381F1806B39C6F0E5C964E3EE8A29B1DCn0v2I" TargetMode="External"/><Relationship Id="rId34" Type="http://schemas.openxmlformats.org/officeDocument/2006/relationships/hyperlink" Target="consultantplus://offline/ref=62B873AEF931CCD26B7E45A49381F1806B3CC8FCE4CB64E3EE8A29B1DCn0v2I" TargetMode="External"/><Relationship Id="rId42" Type="http://schemas.openxmlformats.org/officeDocument/2006/relationships/hyperlink" Target="consultantplus://offline/ref=62B873AEF931CCD26B7E5BA985EDAF8C69339EF4E3CF6BBCBAD572EC8B0B8A5B731EB5E6A4DA219543DF96nDv9I" TargetMode="External"/><Relationship Id="rId47" Type="http://schemas.openxmlformats.org/officeDocument/2006/relationships/hyperlink" Target="consultantplus://offline/ref=62B873AEF931CCD26B7E5BA985EDAF8C69339EF4E0CA6AB6B5D572EC8B0B8A5Bn7v3I" TargetMode="External"/><Relationship Id="rId50" Type="http://schemas.openxmlformats.org/officeDocument/2006/relationships/hyperlink" Target="consultantplus://offline/ref=62B873AEF931CCD26B7E45A49381F1806838C1F1ECCA64E3EE8A29B1DC02800C3451ECA4E0D7219Dn4vAI" TargetMode="External"/><Relationship Id="rId55" Type="http://schemas.openxmlformats.org/officeDocument/2006/relationships/hyperlink" Target="consultantplus://offline/ref=62B873AEF931CCD26B7E45A49381F1806838C1F1ECCA64E3EE8A29B1DC02800C3451ECA4E4nDv4I" TargetMode="External"/><Relationship Id="rId63" Type="http://schemas.openxmlformats.org/officeDocument/2006/relationships/hyperlink" Target="consultantplus://offline/ref=62B873AEF931CCD26B7E45A49381F1806838C1F1ECCA64E3EE8A29B1DC02800C3451ECA4E6nDv7I" TargetMode="External"/><Relationship Id="rId68" Type="http://schemas.openxmlformats.org/officeDocument/2006/relationships/hyperlink" Target="consultantplus://offline/ref=62B873AEF931CCD26B7E45A49381F1806B30C8FAE1C564E3EE8A29B1DCn0v2I" TargetMode="External"/><Relationship Id="rId7" Type="http://schemas.openxmlformats.org/officeDocument/2006/relationships/hyperlink" Target="consultantplus://offline/ref=62B873AEF931CCD26B7E5BA985EDAF8C69339EF4E3C566B7B4D572EC8B0B8A5B731EB5E6A4DA219543DE91nDvAI" TargetMode="External"/><Relationship Id="rId2" Type="http://schemas.microsoft.com/office/2007/relationships/stylesWithEffects" Target="stylesWithEffects.xml"/><Relationship Id="rId16" Type="http://schemas.openxmlformats.org/officeDocument/2006/relationships/hyperlink" Target="consultantplus://offline/ref=62B873AEF931CCD26B7E45A49381F1806838C0F0E6CB64E3EE8A29B1DC02800C3451ECA3nEv8I" TargetMode="External"/><Relationship Id="rId29" Type="http://schemas.openxmlformats.org/officeDocument/2006/relationships/hyperlink" Target="consultantplus://offline/ref=62B873AEF931CCD26B7E45A49381F1806838C0F0E7CA64E3EE8A29B1DCn0v2I" TargetMode="External"/><Relationship Id="rId1" Type="http://schemas.openxmlformats.org/officeDocument/2006/relationships/styles" Target="styles.xml"/><Relationship Id="rId6" Type="http://schemas.openxmlformats.org/officeDocument/2006/relationships/hyperlink" Target="consultantplus://offline/ref=62B873AEF931CCD26B7E5BA985EDAF8C69339EF4ECCD6CB5B6D572EC8B0B8A5B731EB5E6A4DA219543DA99nDvDI" TargetMode="External"/><Relationship Id="rId11" Type="http://schemas.openxmlformats.org/officeDocument/2006/relationships/hyperlink" Target="consultantplus://offline/ref=62B873AEF931CCD26B7E45A49381F1806B31C9FBE6CA64E3EE8A29B1DC02800C3451ECA2E4nDv5I" TargetMode="External"/><Relationship Id="rId24" Type="http://schemas.openxmlformats.org/officeDocument/2006/relationships/hyperlink" Target="consultantplus://offline/ref=62B873AEF931CCD26B7E45A49381F1806B31C4F0ECCB64E3EE8A29B1DCn0v2I" TargetMode="External"/><Relationship Id="rId32" Type="http://schemas.openxmlformats.org/officeDocument/2006/relationships/hyperlink" Target="consultantplus://offline/ref=62B873AEF931CCD26B7E45A49381F1806B31C4F0ECCB64E3EE8A29B1DCn0v2I" TargetMode="External"/><Relationship Id="rId37" Type="http://schemas.openxmlformats.org/officeDocument/2006/relationships/hyperlink" Target="consultantplus://offline/ref=62B873AEF931CCD26B7E45A49381F1806838C1F1ECCA64E3EE8A29B1DC02800C3451ECA4E0D72192n4v3I" TargetMode="External"/><Relationship Id="rId40" Type="http://schemas.openxmlformats.org/officeDocument/2006/relationships/hyperlink" Target="consultantplus://offline/ref=62B873AEF931CCD26B7E5BA985EDAF8C69339EF4E3C569B3B2D572EC8B0B8A5Bn7v3I" TargetMode="External"/><Relationship Id="rId45" Type="http://schemas.openxmlformats.org/officeDocument/2006/relationships/hyperlink" Target="consultantplus://offline/ref=62B873AEF931CCD26B7E5BA985EDAF8C69339EF4E0CB6DB1BBD572EC8B0B8A5B731EB5E6A4DA219543DF90nDvDI" TargetMode="External"/><Relationship Id="rId53" Type="http://schemas.openxmlformats.org/officeDocument/2006/relationships/hyperlink" Target="consultantplus://offline/ref=62B873AEF931CCD26B7E45A49381F1806B31C9FBE6CA64E3EE8A29B1DC02800C3451ECA2E4nDv5I" TargetMode="External"/><Relationship Id="rId58" Type="http://schemas.openxmlformats.org/officeDocument/2006/relationships/hyperlink" Target="consultantplus://offline/ref=62B873AEF931CCD26B7E45A49381F1806838C1F1ECCA64E3EE8A29B1DC02800C3451ECA4E4nDv3I" TargetMode="External"/><Relationship Id="rId66" Type="http://schemas.openxmlformats.org/officeDocument/2006/relationships/hyperlink" Target="consultantplus://offline/ref=62B873AEF931CCD26B7E45A49381F1806838C1F1ECCA64E3EE8A29B1DC02800C3451ECA4E0D72392n4v5I" TargetMode="External"/><Relationship Id="rId5" Type="http://schemas.openxmlformats.org/officeDocument/2006/relationships/hyperlink" Target="consultantplus://offline/ref=62B873AEF931CCD26B7E45A49381F1806838C1F8E0CB64E3EE8A29B1DC02800C3451ECA4E0D72195n4v2I" TargetMode="External"/><Relationship Id="rId15" Type="http://schemas.openxmlformats.org/officeDocument/2006/relationships/hyperlink" Target="consultantplus://offline/ref=62B873AEF931CCD26B7E45A49381F1806838C0F0E6CB64E3EE8A29B1DC02800C3451ECA0nEv4I" TargetMode="External"/><Relationship Id="rId23" Type="http://schemas.openxmlformats.org/officeDocument/2006/relationships/hyperlink" Target="consultantplus://offline/ref=62B873AEF931CCD26B7E45A49381F1806B30C8FAE1C564E3EE8A29B1DCn0v2I" TargetMode="External"/><Relationship Id="rId28" Type="http://schemas.openxmlformats.org/officeDocument/2006/relationships/hyperlink" Target="consultantplus://offline/ref=62B873AEF931CCD26B7E45A49381F1806B31C1FFEDC564E3EE8A29B1DCn0v2I" TargetMode="External"/><Relationship Id="rId36" Type="http://schemas.openxmlformats.org/officeDocument/2006/relationships/hyperlink" Target="consultantplus://offline/ref=62B873AEF931CCD26B7E45A49381F1806B3EC9F9E0C464E3EE8A29B1DCn0v2I" TargetMode="External"/><Relationship Id="rId49" Type="http://schemas.openxmlformats.org/officeDocument/2006/relationships/hyperlink" Target="consultantplus://offline/ref=62B873AEF931CCD26B7E45A49381F1806838C1F1ECCA64E3EE8A29B1DC02800C3451ECA4E0D72593n4vAI" TargetMode="External"/><Relationship Id="rId57" Type="http://schemas.openxmlformats.org/officeDocument/2006/relationships/hyperlink" Target="consultantplus://offline/ref=62B873AEF931CCD26B7E45A49381F1806838C1F1ECCA64E3EE8A29B1DC02800C3451ECA4E0D7219Cn4v3I" TargetMode="External"/><Relationship Id="rId61" Type="http://schemas.openxmlformats.org/officeDocument/2006/relationships/hyperlink" Target="consultantplus://offline/ref=62B873AEF931CCD26B7E45A49381F1806838C1F1ECCA64E3EE8A29B1DC02800C3451ECA4E9nDv7I" TargetMode="External"/><Relationship Id="rId10" Type="http://schemas.openxmlformats.org/officeDocument/2006/relationships/hyperlink" Target="consultantplus://offline/ref=62B873AEF931CCD26B7E45A49381F1806B31C9FBE6CA64E3EE8A29B1DC02800C3451ECA4E7D3n2v5I" TargetMode="External"/><Relationship Id="rId19" Type="http://schemas.openxmlformats.org/officeDocument/2006/relationships/hyperlink" Target="consultantplus://offline/ref=62B873AEF931CCD26B7E45A49381F1806838C0F0E7CA64E3EE8A29B1DCn0v2I" TargetMode="External"/><Relationship Id="rId31" Type="http://schemas.openxmlformats.org/officeDocument/2006/relationships/hyperlink" Target="consultantplus://offline/ref=62B873AEF931CCD26B7E45A49381F1806B30C8FAE1C564E3EE8A29B1DCn0v2I" TargetMode="External"/><Relationship Id="rId44" Type="http://schemas.openxmlformats.org/officeDocument/2006/relationships/hyperlink" Target="consultantplus://offline/ref=62B873AEF931CCD26B7E5BA985EDAF8C69339EF4ECCD6CB5B6D572EC8B0B8A5Bn7v3I" TargetMode="External"/><Relationship Id="rId52" Type="http://schemas.openxmlformats.org/officeDocument/2006/relationships/hyperlink" Target="consultantplus://offline/ref=62B873AEF931CCD26B7E45A49381F1806838C1F1ECCA64E3EE8A29B1DC02800C3451ECA4E4nDv5I" TargetMode="External"/><Relationship Id="rId60" Type="http://schemas.openxmlformats.org/officeDocument/2006/relationships/hyperlink" Target="consultantplus://offline/ref=62B873AEF931CCD26B7E45A49381F1806838C1F1ECCA64E3EE8A29B1DC02800C3451ECA4E8nDvEI" TargetMode="External"/><Relationship Id="rId65" Type="http://schemas.openxmlformats.org/officeDocument/2006/relationships/hyperlink" Target="consultantplus://offline/ref=62B873AEF931CCD26B7E45A49381F1806838C1F1ECCA64E3EE8A29B1DC02800C3451ECA6nEv3I" TargetMode="External"/><Relationship Id="rId4" Type="http://schemas.openxmlformats.org/officeDocument/2006/relationships/webSettings" Target="webSettings.xml"/><Relationship Id="rId9" Type="http://schemas.openxmlformats.org/officeDocument/2006/relationships/hyperlink" Target="consultantplus://offline/ref=62B873AEF931CCD26B7E5BA985EDAF8C69339EF4E2C968B0B1D572EC8B0B8A5Bn7v3I" TargetMode="External"/><Relationship Id="rId14" Type="http://schemas.openxmlformats.org/officeDocument/2006/relationships/hyperlink" Target="consultantplus://offline/ref=62B873AEF931CCD26B7E45A49381F1806838C0F0E6CB64E3EE8A29B1DC02800C3451ECA4nEv9I" TargetMode="External"/><Relationship Id="rId22" Type="http://schemas.openxmlformats.org/officeDocument/2006/relationships/hyperlink" Target="consultantplus://offline/ref=62B873AEF931CCD26B7E45A49381F1806B3CC8FCE4CB64E3EE8A29B1DCn0v2I" TargetMode="External"/><Relationship Id="rId27" Type="http://schemas.openxmlformats.org/officeDocument/2006/relationships/hyperlink" Target="consultantplus://offline/ref=62B873AEF931CCD26B7E45A49381F1806838C1FFE2CD64E3EE8A29B1DCn0v2I" TargetMode="External"/><Relationship Id="rId30" Type="http://schemas.openxmlformats.org/officeDocument/2006/relationships/hyperlink" Target="consultantplus://offline/ref=62B873AEF931CCD26B7E45A49381F1806B39C6F0E5C964E3EE8A29B1DCn0v2I" TargetMode="External"/><Relationship Id="rId35" Type="http://schemas.openxmlformats.org/officeDocument/2006/relationships/hyperlink" Target="consultantplus://offline/ref=62B873AEF931CCD26B7E45A49381F1806B30C1F0E3CA64E3EE8A29B1DCn0v2I" TargetMode="External"/><Relationship Id="rId43" Type="http://schemas.openxmlformats.org/officeDocument/2006/relationships/hyperlink" Target="consultantplus://offline/ref=62B873AEF931CCD26B7E5BA985EDAF8C69339EF4E3C46FB6BAD572EC8B0B8A5Bn7v3I" TargetMode="External"/><Relationship Id="rId48" Type="http://schemas.openxmlformats.org/officeDocument/2006/relationships/hyperlink" Target="consultantplus://offline/ref=62B873AEF931CCD26B7E45A49381F1806B31C9FBE6CA64E3EE8A29B1DC02800C3451ECA2E4nDv5I" TargetMode="External"/><Relationship Id="rId56" Type="http://schemas.openxmlformats.org/officeDocument/2006/relationships/hyperlink" Target="consultantplus://offline/ref=62B873AEF931CCD26B7E45A49381F1806838C1F1ECCA64E3EE8A29B1DC02800C3451ECA4E4nDv3I" TargetMode="External"/><Relationship Id="rId64" Type="http://schemas.openxmlformats.org/officeDocument/2006/relationships/hyperlink" Target="consultantplus://offline/ref=62B873AEF931CCD26B7E45A49381F1806838C1F1ECCA64E3EE8A29B1DC02800C3451ECA4E6nDv5I" TargetMode="External"/><Relationship Id="rId69" Type="http://schemas.openxmlformats.org/officeDocument/2006/relationships/fontTable" Target="fontTable.xml"/><Relationship Id="rId8" Type="http://schemas.openxmlformats.org/officeDocument/2006/relationships/hyperlink" Target="consultantplus://offline/ref=62B873AEF931CCD26B7E5BA985EDAF8C69339EF4E2C866BDB5D572EC8B0B8A5Bn7v3I" TargetMode="External"/><Relationship Id="rId51" Type="http://schemas.openxmlformats.org/officeDocument/2006/relationships/hyperlink" Target="consultantplus://offline/ref=62B873AEF931CCD26B7E45A49381F1806838C1F1ECCA64E3EE8A29B1DC02800C3451ECA4E0D72494n4v3I" TargetMode="External"/><Relationship Id="rId3" Type="http://schemas.openxmlformats.org/officeDocument/2006/relationships/settings" Target="settings.xml"/><Relationship Id="rId12" Type="http://schemas.openxmlformats.org/officeDocument/2006/relationships/hyperlink" Target="consultantplus://offline/ref=62B873AEF931CCD26B7E45A49381F1806B31C9FBE6CA64E3EE8A29B1DC02800C3451ECA4E7D3n2v5I" TargetMode="External"/><Relationship Id="rId17" Type="http://schemas.openxmlformats.org/officeDocument/2006/relationships/hyperlink" Target="consultantplus://offline/ref=62B873AEF931CCD26B7E45A49381F1806838C0F0E6CB64E3EE8A29B1DC02800C3451ECA2nEv1I" TargetMode="External"/><Relationship Id="rId25" Type="http://schemas.openxmlformats.org/officeDocument/2006/relationships/hyperlink" Target="consultantplus://offline/ref=62B873AEF931CCD26B7E5BA985EDAF8C69339EF4E3C46FB6BAD572EC8B0B8A5B731EB5E6A4DA219543DE96nDvDI" TargetMode="External"/><Relationship Id="rId33" Type="http://schemas.openxmlformats.org/officeDocument/2006/relationships/hyperlink" Target="consultantplus://offline/ref=62B873AEF931CCD26B7E45A49381F1806838C1F8E0CB64E3EE8A29B1DC02800C3451ECA4E0D7209Cn4v7I" TargetMode="External"/><Relationship Id="rId38" Type="http://schemas.openxmlformats.org/officeDocument/2006/relationships/hyperlink" Target="consultantplus://offline/ref=62B873AEF931CCD26B7E45A49381F1806B3FC5FDEDCC64E3EE8A29B1DCn0v2I" TargetMode="External"/><Relationship Id="rId46" Type="http://schemas.openxmlformats.org/officeDocument/2006/relationships/hyperlink" Target="consultantplus://offline/ref=62B873AEF931CCD26B7E5BA985EDAF8C69339EF4E3C566B7B4D572EC8B0B8A5B731EB5E6A4DA219543DF97nDvFI" TargetMode="External"/><Relationship Id="rId59" Type="http://schemas.openxmlformats.org/officeDocument/2006/relationships/hyperlink" Target="consultantplus://offline/ref=62B873AEF931CCD26B7E45A49381F1806838C1F1ECCA64E3EE8A29B1DC02800C3451ECA4E8nDv4I" TargetMode="External"/><Relationship Id="rId67" Type="http://schemas.openxmlformats.org/officeDocument/2006/relationships/hyperlink" Target="consultantplus://offline/ref=62B873AEF931CCD26B7E45A49381F1806838C1F8E0CB64E3EE8A29B1DCn0v2I" TargetMode="External"/><Relationship Id="rId20" Type="http://schemas.openxmlformats.org/officeDocument/2006/relationships/hyperlink" Target="consultantplus://offline/ref=62B873AEF931CCD26B7E45A49381F1806B30C1F0E3CA64E3EE8A29B1DCn0v2I" TargetMode="External"/><Relationship Id="rId41" Type="http://schemas.openxmlformats.org/officeDocument/2006/relationships/hyperlink" Target="consultantplus://offline/ref=62B873AEF931CCD26B7E5BA985EDAF8C69339EF4E0CB69B2B3D572EC8B0B8A5Bn7v3I" TargetMode="External"/><Relationship Id="rId54" Type="http://schemas.openxmlformats.org/officeDocument/2006/relationships/hyperlink" Target="consultantplus://offline/ref=62B873AEF931CCD26B7E45A49381F1806838C1F1ECCA64E3EE8A29B1DC02800C3451ECA4E4nDv4I" TargetMode="External"/><Relationship Id="rId62" Type="http://schemas.openxmlformats.org/officeDocument/2006/relationships/hyperlink" Target="consultantplus://offline/ref=62B873AEF931CCD26B7E45A49381F1806838C1F1ECCA64E3EE8A29B1DC02800C3451ECA4E5nDvF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11277</Words>
  <Characters>64285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2016-09-14T08:47:00Z</dcterms:created>
  <dcterms:modified xsi:type="dcterms:W3CDTF">2016-09-15T10:47:00Z</dcterms:modified>
</cp:coreProperties>
</file>